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5C92" w:rsidRPr="00A85C92" w:rsidRDefault="00412FFB" w:rsidP="00A85C92">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1972310</wp:posOffset>
                </wp:positionH>
                <wp:positionV relativeFrom="paragraph">
                  <wp:posOffset>66675</wp:posOffset>
                </wp:positionV>
                <wp:extent cx="5709285" cy="457200"/>
                <wp:effectExtent l="10160" t="9525" r="5080" b="952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457200"/>
                        </a:xfrm>
                        <a:prstGeom prst="rect">
                          <a:avLst/>
                        </a:prstGeom>
                        <a:solidFill>
                          <a:schemeClr val="tx2">
                            <a:lumMod val="20000"/>
                            <a:lumOff val="80000"/>
                          </a:schemeClr>
                        </a:solidFill>
                        <a:ln w="6350">
                          <a:solidFill>
                            <a:schemeClr val="tx1">
                              <a:lumMod val="100000"/>
                              <a:lumOff val="0"/>
                            </a:schemeClr>
                          </a:solidFill>
                          <a:miter lim="800000"/>
                          <a:headEnd/>
                          <a:tailEnd/>
                        </a:ln>
                      </wps:spPr>
                      <wps:txbx>
                        <w:txbxContent>
                          <w:p w:rsidR="00523C79" w:rsidRPr="00AF62EF" w:rsidRDefault="002C2F44" w:rsidP="007A6F8C">
                            <w:pPr>
                              <w:jc w:val="center"/>
                              <w:rPr>
                                <w:rFonts w:asciiTheme="minorHAnsi" w:hAnsiTheme="minorHAnsi"/>
                                <w:b/>
                                <w:sz w:val="32"/>
                                <w:szCs w:val="32"/>
                              </w:rPr>
                            </w:pPr>
                            <w:r>
                              <w:rPr>
                                <w:rFonts w:asciiTheme="minorHAnsi" w:hAnsiTheme="minorHAnsi"/>
                                <w:b/>
                                <w:sz w:val="32"/>
                                <w:szCs w:val="32"/>
                              </w:rPr>
                              <w:t xml:space="preserve">ANIMATION FABRICATION - </w:t>
                            </w:r>
                            <w:r w:rsidR="00523C79" w:rsidRPr="00AF62EF">
                              <w:rPr>
                                <w:rFonts w:asciiTheme="minorHAnsi" w:hAnsiTheme="minorHAnsi"/>
                                <w:b/>
                                <w:sz w:val="32"/>
                                <w:szCs w:val="32"/>
                              </w:rPr>
                              <w:t>RISK ASSESSMENT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55.3pt;margin-top:5.25pt;width:449.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" fillcolor="#c6d9f1 [671]" strokecolor="black [3213]" strokeweight=".5pt">
                <v:textbox>
                  <w:txbxContent>
                    <w:p w:rsidR="00523C79" w:rsidRPr="00AF62EF" w:rsidRDefault="002C2F44" w:rsidP="007A6F8C">
                      <w:pPr>
                        <w:jc w:val="center"/>
                        <w:rPr>
                          <w:rFonts w:asciiTheme="minorHAnsi" w:hAnsiTheme="minorHAnsi"/>
                          <w:b/>
                          <w:sz w:val="32"/>
                          <w:szCs w:val="32"/>
                        </w:rPr>
                      </w:pPr>
                      <w:r>
                        <w:rPr>
                          <w:rFonts w:asciiTheme="minorHAnsi" w:hAnsiTheme="minorHAnsi"/>
                          <w:b/>
                          <w:sz w:val="32"/>
                          <w:szCs w:val="32"/>
                        </w:rPr>
                        <w:t xml:space="preserve">ANIMATION FABRICATION - </w:t>
                      </w:r>
                      <w:r w:rsidR="00523C79" w:rsidRPr="00AF62EF">
                        <w:rPr>
                          <w:rFonts w:asciiTheme="minorHAnsi" w:hAnsiTheme="minorHAnsi"/>
                          <w:b/>
                          <w:sz w:val="32"/>
                          <w:szCs w:val="32"/>
                        </w:rPr>
                        <w:t>RISK ASSESSMENT FORM</w:t>
                      </w:r>
                    </w:p>
                  </w:txbxContent>
                </v:textbox>
              </v:rec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1435735</wp:posOffset>
                </wp:positionH>
                <wp:positionV relativeFrom="paragraph">
                  <wp:posOffset>0</wp:posOffset>
                </wp:positionV>
                <wp:extent cx="6807835" cy="571500"/>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C79" w:rsidRDefault="00523C79" w:rsidP="007A6F8C">
                            <w:pPr>
                              <w:rPr>
                                <w:b/>
                                <w:sz w:val="40"/>
                                <w:szCs w:val="40"/>
                              </w:rPr>
                            </w:pPr>
                          </w:p>
                          <w:p w:rsidR="00523C79" w:rsidRPr="00F87871" w:rsidRDefault="00523C79" w:rsidP="007A6F8C">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7" type="#_x0000_t202" style="position:absolute;margin-left:113.05pt;margin-top:0;width:536.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" stroked="f">
                <v:textbox>
                  <w:txbxContent>
                    <w:p w:rsidR="00523C79" w:rsidRDefault="00523C79" w:rsidP="007A6F8C">
                      <w:pPr>
                        <w:rPr>
                          <w:b/>
                          <w:sz w:val="40"/>
                          <w:szCs w:val="40"/>
                        </w:rPr>
                      </w:pPr>
                    </w:p>
                    <w:p w:rsidR="00523C79" w:rsidRPr="00F87871" w:rsidRDefault="00523C79" w:rsidP="007A6F8C">
                      <w:pPr>
                        <w:jc w:val="center"/>
                        <w:rPr>
                          <w:b/>
                          <w:sz w:val="40"/>
                          <w:szCs w:val="40"/>
                        </w:rPr>
                      </w:pP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8534400</wp:posOffset>
                </wp:positionH>
                <wp:positionV relativeFrom="paragraph">
                  <wp:posOffset>114300</wp:posOffset>
                </wp:positionV>
                <wp:extent cx="1600200" cy="457200"/>
                <wp:effectExtent l="9525" t="9525" r="9525" b="952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523C79" w:rsidRPr="00AF62EF" w:rsidRDefault="00AD3678" w:rsidP="00A85C92">
                            <w:pPr>
                              <w:rPr>
                                <w:rFonts w:asciiTheme="minorHAnsi" w:hAnsiTheme="minorHAnsi" w:cs="Arial"/>
                                <w:b/>
                                <w:sz w:val="20"/>
                              </w:rPr>
                            </w:pPr>
                            <w:r>
                              <w:rPr>
                                <w:rFonts w:asciiTheme="minorHAnsi" w:hAnsiTheme="minorHAnsi" w:cs="Arial"/>
                                <w:b/>
                                <w:sz w:val="20"/>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672pt;margin-top:9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">
                <v:textbox>
                  <w:txbxContent>
                    <w:p w:rsidR="00523C79" w:rsidRPr="00AF62EF" w:rsidRDefault="00AD3678" w:rsidP="00A85C92">
                      <w:pPr>
                        <w:rPr>
                          <w:rFonts w:asciiTheme="minorHAnsi" w:hAnsiTheme="minorHAnsi" w:cs="Arial"/>
                          <w:b/>
                          <w:sz w:val="20"/>
                        </w:rPr>
                      </w:pPr>
                      <w:r>
                        <w:rPr>
                          <w:rFonts w:asciiTheme="minorHAnsi" w:hAnsiTheme="minorHAnsi" w:cs="Arial"/>
                          <w:b/>
                          <w:sz w:val="20"/>
                        </w:rPr>
                        <w:t>Ref:</w:t>
                      </w:r>
                    </w:p>
                  </w:txbxContent>
                </v:textbox>
              </v:shape>
            </w:pict>
          </mc:Fallback>
        </mc:AlternateContent>
      </w:r>
      <w:r w:rsidR="00AB776C">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margin-left:0;margin-top:0;width:105.75pt;height:41.25pt;z-index:251656192;mso-position-horizontal-relative:text;mso-position-vertical-relative:text">
            <v:imagedata r:id="rId9" o:title=""/>
            <w10:wrap type="topAndBottom"/>
          </v:shape>
          <o:OLEObject Type="Embed" ProgID="MSPhotoEd.3" ShapeID="_x0000_s1071" DrawAspect="Content" ObjectID="_1484149137" r:id="rId10"/>
        </w:pict>
      </w:r>
    </w:p>
    <w:tbl>
      <w:tblPr>
        <w:tblStyle w:val="TableGrid"/>
        <w:tblW w:w="0" w:type="auto"/>
        <w:tblLook w:val="01E0" w:firstRow="1" w:lastRow="1" w:firstColumn="1" w:lastColumn="1" w:noHBand="0" w:noVBand="0"/>
      </w:tblPr>
      <w:tblGrid>
        <w:gridCol w:w="8268"/>
        <w:gridCol w:w="3960"/>
        <w:gridCol w:w="3840"/>
      </w:tblGrid>
      <w:tr w:rsidR="00A85C92" w:rsidRPr="00AF62EF" w:rsidTr="00B45119">
        <w:trPr>
          <w:trHeight w:val="1063"/>
        </w:trPr>
        <w:tc>
          <w:tcPr>
            <w:tcW w:w="8268" w:type="dxa"/>
          </w:tcPr>
          <w:p w:rsidR="00A85C92" w:rsidRPr="00AF62EF" w:rsidRDefault="007A6F8C" w:rsidP="00A85C92">
            <w:pPr>
              <w:rPr>
                <w:rFonts w:asciiTheme="minorHAnsi" w:hAnsiTheme="minorHAnsi" w:cs="Arial"/>
                <w:sz w:val="20"/>
              </w:rPr>
            </w:pPr>
            <w:r w:rsidRPr="00AF62EF">
              <w:rPr>
                <w:rFonts w:asciiTheme="minorHAnsi" w:hAnsiTheme="minorHAnsi" w:cs="Arial"/>
                <w:b/>
                <w:sz w:val="20"/>
              </w:rPr>
              <w:t xml:space="preserve">Describe </w:t>
            </w:r>
            <w:r w:rsidR="008233E4">
              <w:rPr>
                <w:rFonts w:asciiTheme="minorHAnsi" w:hAnsiTheme="minorHAnsi" w:cs="Arial"/>
                <w:b/>
                <w:sz w:val="20"/>
              </w:rPr>
              <w:t xml:space="preserve">the </w:t>
            </w:r>
            <w:r w:rsidRPr="00AF62EF">
              <w:rPr>
                <w:rFonts w:asciiTheme="minorHAnsi" w:hAnsiTheme="minorHAnsi" w:cs="Arial"/>
                <w:b/>
                <w:sz w:val="20"/>
              </w:rPr>
              <w:t>a</w:t>
            </w:r>
            <w:r w:rsidR="00A85C92" w:rsidRPr="00AF62EF">
              <w:rPr>
                <w:rFonts w:asciiTheme="minorHAnsi" w:hAnsiTheme="minorHAnsi" w:cs="Arial"/>
                <w:b/>
                <w:sz w:val="20"/>
              </w:rPr>
              <w:t xml:space="preserve">ctivity </w:t>
            </w:r>
            <w:r w:rsidRPr="00AF62EF">
              <w:rPr>
                <w:rFonts w:asciiTheme="minorHAnsi" w:hAnsiTheme="minorHAnsi" w:cs="Arial"/>
                <w:b/>
                <w:sz w:val="20"/>
              </w:rPr>
              <w:t>being a</w:t>
            </w:r>
            <w:r w:rsidR="00A85C92" w:rsidRPr="00AF62EF">
              <w:rPr>
                <w:rFonts w:asciiTheme="minorHAnsi" w:hAnsiTheme="minorHAnsi" w:cs="Arial"/>
                <w:b/>
                <w:sz w:val="20"/>
              </w:rPr>
              <w:t xml:space="preserve">ssessed:  </w:t>
            </w:r>
            <w:r w:rsidR="00DF09B9">
              <w:rPr>
                <w:rFonts w:asciiTheme="minorHAnsi" w:hAnsiTheme="minorHAnsi" w:cs="Arial"/>
                <w:b/>
                <w:sz w:val="20"/>
              </w:rPr>
              <w:t>Light fabrication of puppets, props and sets</w:t>
            </w:r>
            <w:r w:rsidR="00CA4DDB">
              <w:rPr>
                <w:rFonts w:asciiTheme="minorHAnsi" w:hAnsiTheme="minorHAnsi" w:cs="Arial"/>
                <w:b/>
                <w:sz w:val="20"/>
              </w:rPr>
              <w:t xml:space="preserve">. Hand tools such as scissors, pliers and craft knives. Painting and soft sculpture (Polymer clay, </w:t>
            </w:r>
            <w:proofErr w:type="spellStart"/>
            <w:r w:rsidR="00CA4DDB">
              <w:rPr>
                <w:rFonts w:asciiTheme="minorHAnsi" w:hAnsiTheme="minorHAnsi" w:cs="Arial"/>
                <w:b/>
                <w:sz w:val="20"/>
              </w:rPr>
              <w:t>plasticine</w:t>
            </w:r>
            <w:proofErr w:type="spellEnd"/>
            <w:r w:rsidR="00CA4DDB">
              <w:rPr>
                <w:rFonts w:asciiTheme="minorHAnsi" w:hAnsiTheme="minorHAnsi" w:cs="Arial"/>
                <w:b/>
                <w:sz w:val="20"/>
              </w:rPr>
              <w:t xml:space="preserve"> textiles)</w:t>
            </w:r>
          </w:p>
        </w:tc>
        <w:tc>
          <w:tcPr>
            <w:tcW w:w="3960" w:type="dxa"/>
          </w:tcPr>
          <w:p w:rsidR="001F71DE" w:rsidRDefault="00A85C92" w:rsidP="00A85C92">
            <w:pPr>
              <w:rPr>
                <w:rFonts w:asciiTheme="minorHAnsi" w:hAnsiTheme="minorHAnsi" w:cs="Arial"/>
                <w:sz w:val="20"/>
              </w:rPr>
            </w:pPr>
            <w:r w:rsidRPr="00AF62EF">
              <w:rPr>
                <w:rFonts w:asciiTheme="minorHAnsi" w:hAnsiTheme="minorHAnsi" w:cs="Arial"/>
                <w:b/>
                <w:sz w:val="20"/>
              </w:rPr>
              <w:t>Assessed by:</w:t>
            </w:r>
            <w:r w:rsidR="00DF09B9">
              <w:rPr>
                <w:rFonts w:asciiTheme="minorHAnsi" w:hAnsiTheme="minorHAnsi" w:cs="Arial"/>
                <w:b/>
                <w:sz w:val="20"/>
              </w:rPr>
              <w:t xml:space="preserve"> </w:t>
            </w:r>
          </w:p>
          <w:p w:rsidR="00A24C8F" w:rsidRPr="00A24C8F" w:rsidRDefault="00A24C8F" w:rsidP="00A85C92">
            <w:pPr>
              <w:rPr>
                <w:rFonts w:asciiTheme="minorHAnsi" w:hAnsiTheme="minorHAnsi" w:cs="Arial"/>
                <w:sz w:val="20"/>
              </w:rPr>
            </w:pPr>
          </w:p>
        </w:tc>
        <w:tc>
          <w:tcPr>
            <w:tcW w:w="3840" w:type="dxa"/>
          </w:tcPr>
          <w:p w:rsidR="00A85C92" w:rsidRDefault="00A85C92" w:rsidP="00A85C92">
            <w:pPr>
              <w:rPr>
                <w:rFonts w:asciiTheme="minorHAnsi" w:hAnsiTheme="minorHAnsi" w:cs="Arial"/>
                <w:b/>
                <w:sz w:val="20"/>
              </w:rPr>
            </w:pPr>
            <w:r w:rsidRPr="00AF62EF">
              <w:rPr>
                <w:rFonts w:asciiTheme="minorHAnsi" w:hAnsiTheme="minorHAnsi" w:cs="Arial"/>
                <w:b/>
                <w:sz w:val="20"/>
              </w:rPr>
              <w:t>Endorsed by:</w:t>
            </w:r>
          </w:p>
          <w:p w:rsidR="001F71DE" w:rsidRDefault="001F71DE" w:rsidP="00A85C92">
            <w:pPr>
              <w:rPr>
                <w:rFonts w:asciiTheme="minorHAnsi" w:hAnsiTheme="minorHAnsi" w:cs="Arial"/>
                <w:sz w:val="20"/>
              </w:rPr>
            </w:pPr>
          </w:p>
          <w:p w:rsidR="00A24C8F" w:rsidRPr="00A24C8F" w:rsidRDefault="00A24C8F" w:rsidP="00A85C92">
            <w:pPr>
              <w:rPr>
                <w:rFonts w:asciiTheme="minorHAnsi" w:hAnsiTheme="minorHAnsi" w:cs="Arial"/>
                <w:sz w:val="20"/>
              </w:rPr>
            </w:pPr>
          </w:p>
        </w:tc>
      </w:tr>
      <w:tr w:rsidR="00A85C92" w:rsidRPr="00AF62EF">
        <w:tc>
          <w:tcPr>
            <w:tcW w:w="8268" w:type="dxa"/>
          </w:tcPr>
          <w:p w:rsidR="001F71DE" w:rsidRDefault="00A85C92" w:rsidP="00A85C92">
            <w:pPr>
              <w:rPr>
                <w:rFonts w:asciiTheme="minorHAnsi" w:hAnsiTheme="minorHAnsi" w:cs="Arial"/>
                <w:sz w:val="20"/>
              </w:rPr>
            </w:pPr>
            <w:r w:rsidRPr="00AF62EF">
              <w:rPr>
                <w:rFonts w:asciiTheme="minorHAnsi" w:hAnsiTheme="minorHAnsi" w:cs="Arial"/>
                <w:b/>
                <w:sz w:val="20"/>
              </w:rPr>
              <w:t>Who might be harmed:</w:t>
            </w:r>
            <w:r w:rsidR="00A24C8F">
              <w:rPr>
                <w:rFonts w:asciiTheme="minorHAnsi" w:hAnsiTheme="minorHAnsi" w:cs="Arial"/>
                <w:b/>
                <w:sz w:val="20"/>
              </w:rPr>
              <w:t xml:space="preserve"> </w:t>
            </w:r>
            <w:r w:rsidR="00CA4DDB">
              <w:rPr>
                <w:rFonts w:asciiTheme="minorHAnsi" w:hAnsiTheme="minorHAnsi" w:cs="Arial"/>
                <w:b/>
                <w:sz w:val="20"/>
              </w:rPr>
              <w:t>Studio users – workshop cohorts and students on independent study</w:t>
            </w:r>
            <w:r w:rsidR="007D072D">
              <w:rPr>
                <w:rFonts w:asciiTheme="minorHAnsi" w:hAnsiTheme="minorHAnsi" w:cs="Arial"/>
                <w:b/>
                <w:sz w:val="20"/>
              </w:rPr>
              <w:t xml:space="preserve"> in 4B03 and 4B14</w:t>
            </w:r>
          </w:p>
          <w:p w:rsidR="00A85C92" w:rsidRPr="00AF62EF" w:rsidRDefault="00412FFB" w:rsidP="00A85C92">
            <w:pPr>
              <w:rPr>
                <w:rFonts w:asciiTheme="minorHAnsi" w:hAnsiTheme="minorHAnsi" w:cs="Arial"/>
                <w:sz w:val="20"/>
              </w:rPr>
            </w:pPr>
            <w:r>
              <w:rPr>
                <w:rFonts w:asciiTheme="minorHAnsi" w:hAnsiTheme="minorHAnsi" w:cs="Arial"/>
                <w:b/>
                <w:noProof/>
                <w:sz w:val="20"/>
              </w:rPr>
              <mc:AlternateContent>
                <mc:Choice Requires="wps">
                  <w:drawing>
                    <wp:anchor distT="0" distB="0" distL="114300" distR="114300" simplePos="0" relativeHeight="251659264" behindDoc="0" locked="0" layoutInCell="1" allowOverlap="1">
                      <wp:simplePos x="0" y="0"/>
                      <wp:positionH relativeFrom="column">
                        <wp:posOffset>1972310</wp:posOffset>
                      </wp:positionH>
                      <wp:positionV relativeFrom="paragraph">
                        <wp:posOffset>77470</wp:posOffset>
                      </wp:positionV>
                      <wp:extent cx="685800" cy="228600"/>
                      <wp:effectExtent l="10160" t="10795" r="8890" b="825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23C79" w:rsidRPr="00EE6478" w:rsidRDefault="007D072D" w:rsidP="007D072D">
                                  <w:pPr>
                                    <w:rPr>
                                      <w:rFonts w:ascii="Arial" w:hAnsi="Arial" w:cs="Arial"/>
                                      <w:sz w:val="20"/>
                                    </w:rPr>
                                  </w:pPr>
                                  <w:r>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9" type="#_x0000_t202" style="position:absolute;margin-left:155.3pt;margin-top:6.1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">
                      <v:textbox>
                        <w:txbxContent>
                          <w:p w:rsidR="00523C79" w:rsidRPr="00EE6478" w:rsidRDefault="007D072D" w:rsidP="007D072D">
                            <w:pPr>
                              <w:rPr>
                                <w:rFonts w:ascii="Arial" w:hAnsi="Arial" w:cs="Arial"/>
                                <w:sz w:val="20"/>
                              </w:rPr>
                            </w:pPr>
                            <w:r>
                              <w:rPr>
                                <w:rFonts w:ascii="Arial" w:hAnsi="Arial" w:cs="Arial"/>
                                <w:sz w:val="20"/>
                              </w:rPr>
                              <w:t>30</w:t>
                            </w:r>
                          </w:p>
                        </w:txbxContent>
                      </v:textbox>
                    </v:shape>
                  </w:pict>
                </mc:Fallback>
              </mc:AlternateContent>
            </w:r>
          </w:p>
          <w:p w:rsidR="00A85C92" w:rsidRPr="00AF62EF" w:rsidRDefault="00A85C92" w:rsidP="00A85C92">
            <w:pPr>
              <w:rPr>
                <w:rFonts w:asciiTheme="minorHAnsi" w:hAnsiTheme="minorHAnsi" w:cs="Arial"/>
                <w:b/>
                <w:sz w:val="20"/>
              </w:rPr>
            </w:pPr>
            <w:r w:rsidRPr="00AF62EF">
              <w:rPr>
                <w:rFonts w:asciiTheme="minorHAnsi" w:hAnsiTheme="minorHAnsi" w:cs="Arial"/>
                <w:b/>
                <w:sz w:val="20"/>
              </w:rPr>
              <w:t xml:space="preserve">How many exposed to risk: </w:t>
            </w:r>
          </w:p>
        </w:tc>
        <w:tc>
          <w:tcPr>
            <w:tcW w:w="3960" w:type="dxa"/>
          </w:tcPr>
          <w:p w:rsidR="00A85C92" w:rsidRDefault="00A85C92" w:rsidP="00A85C92">
            <w:pPr>
              <w:rPr>
                <w:rFonts w:asciiTheme="minorHAnsi" w:hAnsiTheme="minorHAnsi" w:cs="Arial"/>
                <w:b/>
                <w:sz w:val="20"/>
              </w:rPr>
            </w:pPr>
            <w:r w:rsidRPr="00AF62EF">
              <w:rPr>
                <w:rFonts w:asciiTheme="minorHAnsi" w:hAnsiTheme="minorHAnsi" w:cs="Arial"/>
                <w:b/>
                <w:sz w:val="20"/>
              </w:rPr>
              <w:t xml:space="preserve">Date of Assessment: </w:t>
            </w:r>
          </w:p>
          <w:p w:rsidR="00A24C8F" w:rsidRDefault="00A24C8F" w:rsidP="00A85C92">
            <w:pPr>
              <w:rPr>
                <w:rFonts w:asciiTheme="minorHAnsi" w:hAnsiTheme="minorHAnsi" w:cs="Arial"/>
                <w:b/>
                <w:sz w:val="20"/>
              </w:rPr>
            </w:pPr>
          </w:p>
          <w:p w:rsidR="00A24C8F" w:rsidRPr="00A24C8F" w:rsidRDefault="00A24C8F" w:rsidP="00A85C92">
            <w:pPr>
              <w:rPr>
                <w:rFonts w:asciiTheme="minorHAnsi" w:hAnsiTheme="minorHAnsi" w:cs="Arial"/>
                <w:sz w:val="20"/>
              </w:rPr>
            </w:pPr>
          </w:p>
        </w:tc>
        <w:tc>
          <w:tcPr>
            <w:tcW w:w="3840" w:type="dxa"/>
          </w:tcPr>
          <w:p w:rsidR="00A85C92" w:rsidRDefault="007A6F8C" w:rsidP="00A85C92">
            <w:pPr>
              <w:rPr>
                <w:rFonts w:asciiTheme="minorHAnsi" w:hAnsiTheme="minorHAnsi" w:cs="Arial"/>
                <w:b/>
                <w:sz w:val="20"/>
              </w:rPr>
            </w:pPr>
            <w:r w:rsidRPr="00AF62EF">
              <w:rPr>
                <w:rFonts w:asciiTheme="minorHAnsi" w:hAnsiTheme="minorHAnsi" w:cs="Arial"/>
                <w:b/>
                <w:sz w:val="20"/>
              </w:rPr>
              <w:t>Review d</w:t>
            </w:r>
            <w:r w:rsidR="00A85C92" w:rsidRPr="00AF62EF">
              <w:rPr>
                <w:rFonts w:asciiTheme="minorHAnsi" w:hAnsiTheme="minorHAnsi" w:cs="Arial"/>
                <w:b/>
                <w:sz w:val="20"/>
              </w:rPr>
              <w:t>ate</w:t>
            </w:r>
            <w:r w:rsidR="00832BB8">
              <w:rPr>
                <w:rFonts w:asciiTheme="minorHAnsi" w:hAnsiTheme="minorHAnsi" w:cs="Arial"/>
                <w:b/>
                <w:sz w:val="20"/>
              </w:rPr>
              <w:t>(s)</w:t>
            </w:r>
            <w:r w:rsidR="00A85C92" w:rsidRPr="00AF62EF">
              <w:rPr>
                <w:rFonts w:asciiTheme="minorHAnsi" w:hAnsiTheme="minorHAnsi" w:cs="Arial"/>
                <w:b/>
                <w:sz w:val="20"/>
              </w:rPr>
              <w:t xml:space="preserve">: </w:t>
            </w:r>
          </w:p>
          <w:p w:rsidR="00A24C8F" w:rsidRDefault="00A24C8F" w:rsidP="00A85C92">
            <w:pPr>
              <w:rPr>
                <w:rFonts w:asciiTheme="minorHAnsi" w:hAnsiTheme="minorHAnsi" w:cs="Arial"/>
                <w:b/>
                <w:sz w:val="20"/>
              </w:rPr>
            </w:pPr>
          </w:p>
          <w:p w:rsidR="00A24C8F" w:rsidRPr="00A24C8F" w:rsidRDefault="00A24C8F" w:rsidP="00A85C92">
            <w:pPr>
              <w:rPr>
                <w:rFonts w:asciiTheme="minorHAnsi" w:hAnsiTheme="minorHAnsi" w:cs="Arial"/>
                <w:sz w:val="20"/>
              </w:rPr>
            </w:pPr>
          </w:p>
        </w:tc>
      </w:tr>
    </w:tbl>
    <w:p w:rsidR="00A85C92" w:rsidRPr="00AF62EF" w:rsidRDefault="00A85C92" w:rsidP="00A85C92">
      <w:pPr>
        <w:rPr>
          <w:rFonts w:asciiTheme="minorHAnsi" w:hAnsiTheme="minorHAnsi" w:cs="Arial"/>
          <w:sz w:val="20"/>
        </w:rPr>
      </w:pPr>
    </w:p>
    <w:tbl>
      <w:tblPr>
        <w:tblStyle w:val="TableGrid"/>
        <w:tblW w:w="16126" w:type="dxa"/>
        <w:tblLayout w:type="fixed"/>
        <w:tblLook w:val="01E0" w:firstRow="1" w:lastRow="1" w:firstColumn="1" w:lastColumn="1" w:noHBand="0" w:noVBand="0"/>
      </w:tblPr>
      <w:tblGrid>
        <w:gridCol w:w="2660"/>
        <w:gridCol w:w="4252"/>
        <w:gridCol w:w="284"/>
        <w:gridCol w:w="283"/>
        <w:gridCol w:w="709"/>
        <w:gridCol w:w="4111"/>
        <w:gridCol w:w="283"/>
        <w:gridCol w:w="284"/>
        <w:gridCol w:w="709"/>
        <w:gridCol w:w="1417"/>
        <w:gridCol w:w="1134"/>
      </w:tblGrid>
      <w:tr w:rsidR="00AF62EF" w:rsidRPr="00AF62EF" w:rsidTr="00832BB8">
        <w:tc>
          <w:tcPr>
            <w:tcW w:w="2660" w:type="dxa"/>
            <w:tcBorders>
              <w:bottom w:val="single" w:sz="4" w:space="0" w:color="auto"/>
            </w:tcBorders>
            <w:shd w:val="clear" w:color="auto" w:fill="C6D9F1" w:themeFill="text2" w:themeFillTint="33"/>
          </w:tcPr>
          <w:p w:rsidR="002A39FD" w:rsidRPr="00AF62EF" w:rsidRDefault="002A39FD" w:rsidP="00A85C92">
            <w:pPr>
              <w:jc w:val="center"/>
              <w:rPr>
                <w:rFonts w:asciiTheme="minorHAnsi" w:hAnsiTheme="minorHAnsi" w:cs="Arial"/>
                <w:b/>
                <w:sz w:val="20"/>
              </w:rPr>
            </w:pPr>
            <w:r w:rsidRPr="00AF62EF">
              <w:rPr>
                <w:rFonts w:asciiTheme="minorHAnsi" w:hAnsiTheme="minorHAnsi" w:cs="Arial"/>
                <w:b/>
                <w:sz w:val="20"/>
              </w:rPr>
              <w:t>Hazards Identified</w:t>
            </w:r>
          </w:p>
          <w:p w:rsidR="002A39FD" w:rsidRPr="00AF62EF" w:rsidRDefault="00737A91" w:rsidP="00A85C92">
            <w:pPr>
              <w:jc w:val="center"/>
              <w:rPr>
                <w:rFonts w:asciiTheme="minorHAnsi" w:hAnsiTheme="minorHAnsi" w:cs="Arial"/>
                <w:i/>
                <w:sz w:val="20"/>
              </w:rPr>
            </w:pPr>
            <w:r>
              <w:rPr>
                <w:rFonts w:asciiTheme="minorHAnsi" w:hAnsiTheme="minorHAnsi" w:cs="Arial"/>
                <w:b/>
                <w:i/>
                <w:sz w:val="20"/>
              </w:rPr>
              <w:t>(state</w:t>
            </w:r>
            <w:r w:rsidR="002A39FD" w:rsidRPr="00AF62EF">
              <w:rPr>
                <w:rFonts w:asciiTheme="minorHAnsi" w:hAnsiTheme="minorHAnsi" w:cs="Arial"/>
                <w:b/>
                <w:i/>
                <w:sz w:val="20"/>
              </w:rPr>
              <w:t xml:space="preserve"> the potential harm)</w:t>
            </w:r>
          </w:p>
        </w:tc>
        <w:tc>
          <w:tcPr>
            <w:tcW w:w="4252" w:type="dxa"/>
            <w:tcBorders>
              <w:bottom w:val="single" w:sz="4" w:space="0" w:color="auto"/>
            </w:tcBorders>
            <w:shd w:val="clear" w:color="auto" w:fill="C6D9F1" w:themeFill="text2" w:themeFillTint="33"/>
          </w:tcPr>
          <w:p w:rsidR="002A39FD" w:rsidRPr="00AF62EF" w:rsidRDefault="002A39FD" w:rsidP="00B45119">
            <w:pPr>
              <w:jc w:val="center"/>
              <w:rPr>
                <w:rFonts w:asciiTheme="minorHAnsi" w:hAnsiTheme="minorHAnsi" w:cs="Arial"/>
                <w:b/>
                <w:sz w:val="20"/>
              </w:rPr>
            </w:pPr>
            <w:r w:rsidRPr="00AF62EF">
              <w:rPr>
                <w:rFonts w:asciiTheme="minorHAnsi" w:hAnsiTheme="minorHAnsi" w:cs="Arial"/>
                <w:b/>
                <w:sz w:val="20"/>
              </w:rPr>
              <w:t>Existing Control Measures</w:t>
            </w:r>
          </w:p>
        </w:tc>
        <w:tc>
          <w:tcPr>
            <w:tcW w:w="284" w:type="dxa"/>
            <w:tcBorders>
              <w:bottom w:val="single" w:sz="4" w:space="0" w:color="auto"/>
            </w:tcBorders>
            <w:shd w:val="clear" w:color="auto" w:fill="C6D9F1" w:themeFill="text2" w:themeFillTint="33"/>
          </w:tcPr>
          <w:p w:rsidR="002A39FD" w:rsidRPr="00AF62EF" w:rsidRDefault="002A39FD" w:rsidP="00AF62EF">
            <w:pPr>
              <w:rPr>
                <w:rFonts w:asciiTheme="minorHAnsi" w:hAnsiTheme="minorHAnsi" w:cs="Arial"/>
                <w:b/>
                <w:sz w:val="20"/>
              </w:rPr>
            </w:pPr>
            <w:r w:rsidRPr="00AF62EF">
              <w:rPr>
                <w:rFonts w:asciiTheme="minorHAnsi" w:hAnsiTheme="minorHAnsi" w:cs="Arial"/>
                <w:b/>
                <w:sz w:val="20"/>
              </w:rPr>
              <w:t>S</w:t>
            </w:r>
          </w:p>
        </w:tc>
        <w:tc>
          <w:tcPr>
            <w:tcW w:w="283" w:type="dxa"/>
            <w:tcBorders>
              <w:bottom w:val="single" w:sz="4" w:space="0" w:color="auto"/>
            </w:tcBorders>
            <w:shd w:val="clear" w:color="auto" w:fill="C6D9F1" w:themeFill="text2" w:themeFillTint="33"/>
          </w:tcPr>
          <w:p w:rsidR="002A39FD" w:rsidRPr="00AF62EF" w:rsidRDefault="002A39FD" w:rsidP="0008313C">
            <w:pPr>
              <w:rPr>
                <w:rFonts w:asciiTheme="minorHAnsi" w:hAnsiTheme="minorHAnsi" w:cs="Arial"/>
                <w:b/>
                <w:sz w:val="20"/>
              </w:rPr>
            </w:pPr>
            <w:r w:rsidRPr="00AF62EF">
              <w:rPr>
                <w:rFonts w:asciiTheme="minorHAnsi" w:hAnsiTheme="minorHAnsi" w:cs="Arial"/>
                <w:b/>
                <w:sz w:val="20"/>
              </w:rPr>
              <w:t>L</w:t>
            </w:r>
          </w:p>
        </w:tc>
        <w:tc>
          <w:tcPr>
            <w:tcW w:w="709" w:type="dxa"/>
            <w:tcBorders>
              <w:bottom w:val="single" w:sz="4" w:space="0" w:color="auto"/>
              <w:right w:val="double" w:sz="4" w:space="0" w:color="auto"/>
            </w:tcBorders>
            <w:shd w:val="clear" w:color="auto" w:fill="C6D9F1" w:themeFill="text2" w:themeFillTint="33"/>
          </w:tcPr>
          <w:p w:rsidR="002A39FD" w:rsidRPr="00AF62EF" w:rsidRDefault="002A39FD" w:rsidP="00A85C92">
            <w:pPr>
              <w:rPr>
                <w:rFonts w:asciiTheme="minorHAnsi" w:hAnsiTheme="minorHAnsi" w:cs="Arial"/>
                <w:b/>
                <w:sz w:val="20"/>
              </w:rPr>
            </w:pPr>
            <w:r w:rsidRPr="00AF62EF">
              <w:rPr>
                <w:rFonts w:asciiTheme="minorHAnsi" w:hAnsiTheme="minorHAnsi" w:cs="Arial"/>
                <w:b/>
                <w:sz w:val="20"/>
              </w:rPr>
              <w:t>Risk</w:t>
            </w:r>
          </w:p>
          <w:p w:rsidR="002A39FD" w:rsidRPr="00AF62EF" w:rsidRDefault="002A39FD" w:rsidP="00A85C92">
            <w:pPr>
              <w:rPr>
                <w:rFonts w:asciiTheme="minorHAnsi" w:hAnsiTheme="minorHAnsi" w:cs="Arial"/>
                <w:b/>
                <w:sz w:val="20"/>
              </w:rPr>
            </w:pPr>
            <w:r w:rsidRPr="00AF62EF">
              <w:rPr>
                <w:rFonts w:asciiTheme="minorHAnsi" w:hAnsiTheme="minorHAnsi" w:cs="Arial"/>
                <w:b/>
                <w:sz w:val="20"/>
              </w:rPr>
              <w:t>Level</w:t>
            </w:r>
          </w:p>
        </w:tc>
        <w:tc>
          <w:tcPr>
            <w:tcW w:w="4111" w:type="dxa"/>
            <w:tcBorders>
              <w:left w:val="double" w:sz="4" w:space="0" w:color="auto"/>
              <w:bottom w:val="single" w:sz="4" w:space="0" w:color="auto"/>
            </w:tcBorders>
            <w:shd w:val="clear" w:color="auto" w:fill="C6D9F1" w:themeFill="text2" w:themeFillTint="33"/>
          </w:tcPr>
          <w:p w:rsidR="002A39FD" w:rsidRPr="00AF62EF" w:rsidRDefault="002A39FD" w:rsidP="00A85C92">
            <w:pPr>
              <w:jc w:val="center"/>
              <w:rPr>
                <w:rFonts w:asciiTheme="minorHAnsi" w:hAnsiTheme="minorHAnsi" w:cs="Arial"/>
                <w:b/>
                <w:sz w:val="20"/>
              </w:rPr>
            </w:pPr>
            <w:r w:rsidRPr="00AF62EF">
              <w:rPr>
                <w:rFonts w:asciiTheme="minorHAnsi" w:hAnsiTheme="minorHAnsi" w:cs="Arial"/>
                <w:b/>
                <w:sz w:val="20"/>
              </w:rPr>
              <w:t>Additional Control Measures</w:t>
            </w:r>
          </w:p>
        </w:tc>
        <w:tc>
          <w:tcPr>
            <w:tcW w:w="283" w:type="dxa"/>
            <w:tcBorders>
              <w:bottom w:val="single" w:sz="4" w:space="0" w:color="auto"/>
            </w:tcBorders>
            <w:shd w:val="clear" w:color="auto" w:fill="C6D9F1" w:themeFill="text2" w:themeFillTint="33"/>
          </w:tcPr>
          <w:p w:rsidR="002A39FD" w:rsidRPr="00AF62EF" w:rsidRDefault="00832BB8" w:rsidP="00A85C92">
            <w:pPr>
              <w:rPr>
                <w:rFonts w:asciiTheme="minorHAnsi" w:hAnsiTheme="minorHAnsi" w:cs="Arial"/>
                <w:b/>
                <w:sz w:val="20"/>
              </w:rPr>
            </w:pPr>
            <w:r>
              <w:rPr>
                <w:rFonts w:asciiTheme="minorHAnsi" w:hAnsiTheme="minorHAnsi" w:cs="Arial"/>
                <w:b/>
                <w:sz w:val="20"/>
              </w:rPr>
              <w:t>S</w:t>
            </w:r>
          </w:p>
        </w:tc>
        <w:tc>
          <w:tcPr>
            <w:tcW w:w="284" w:type="dxa"/>
            <w:tcBorders>
              <w:bottom w:val="single" w:sz="4" w:space="0" w:color="auto"/>
            </w:tcBorders>
            <w:shd w:val="clear" w:color="auto" w:fill="C6D9F1" w:themeFill="text2" w:themeFillTint="33"/>
          </w:tcPr>
          <w:p w:rsidR="00662A2B" w:rsidRDefault="00832BB8" w:rsidP="00A85C92">
            <w:pPr>
              <w:rPr>
                <w:rFonts w:asciiTheme="minorHAnsi" w:hAnsiTheme="minorHAnsi" w:cs="Arial"/>
                <w:b/>
                <w:sz w:val="20"/>
              </w:rPr>
            </w:pPr>
            <w:r>
              <w:rPr>
                <w:rFonts w:asciiTheme="minorHAnsi" w:hAnsiTheme="minorHAnsi" w:cs="Arial"/>
                <w:b/>
                <w:sz w:val="20"/>
              </w:rPr>
              <w:t>L</w:t>
            </w:r>
          </w:p>
          <w:p w:rsidR="002A39FD" w:rsidRPr="00AF62EF" w:rsidRDefault="002A39FD" w:rsidP="00A85C92">
            <w:pPr>
              <w:rPr>
                <w:rFonts w:asciiTheme="minorHAnsi" w:hAnsiTheme="minorHAnsi" w:cs="Arial"/>
                <w:b/>
                <w:sz w:val="20"/>
              </w:rPr>
            </w:pPr>
          </w:p>
        </w:tc>
        <w:tc>
          <w:tcPr>
            <w:tcW w:w="709" w:type="dxa"/>
            <w:tcBorders>
              <w:bottom w:val="single" w:sz="4" w:space="0" w:color="auto"/>
            </w:tcBorders>
            <w:shd w:val="clear" w:color="auto" w:fill="C6D9F1" w:themeFill="text2" w:themeFillTint="33"/>
          </w:tcPr>
          <w:p w:rsidR="002A39FD" w:rsidRPr="00AF62EF" w:rsidRDefault="00832BB8" w:rsidP="00832BB8">
            <w:pPr>
              <w:rPr>
                <w:rFonts w:asciiTheme="minorHAnsi" w:hAnsiTheme="minorHAnsi" w:cs="Arial"/>
                <w:b/>
                <w:sz w:val="20"/>
              </w:rPr>
            </w:pPr>
            <w:r>
              <w:rPr>
                <w:rFonts w:asciiTheme="minorHAnsi" w:hAnsiTheme="minorHAnsi" w:cs="Arial"/>
                <w:b/>
                <w:sz w:val="20"/>
              </w:rPr>
              <w:t>Risk Level</w:t>
            </w:r>
          </w:p>
        </w:tc>
        <w:tc>
          <w:tcPr>
            <w:tcW w:w="1417" w:type="dxa"/>
            <w:tcBorders>
              <w:bottom w:val="single" w:sz="4" w:space="0" w:color="auto"/>
            </w:tcBorders>
            <w:shd w:val="clear" w:color="auto" w:fill="C6D9F1" w:themeFill="text2" w:themeFillTint="33"/>
          </w:tcPr>
          <w:p w:rsidR="002A39FD" w:rsidRPr="00AF62EF" w:rsidRDefault="00832BB8" w:rsidP="00832BB8">
            <w:pPr>
              <w:rPr>
                <w:rFonts w:asciiTheme="minorHAnsi" w:hAnsiTheme="minorHAnsi" w:cs="Arial"/>
                <w:b/>
                <w:sz w:val="20"/>
              </w:rPr>
            </w:pPr>
            <w:r>
              <w:rPr>
                <w:rFonts w:asciiTheme="minorHAnsi" w:hAnsiTheme="minorHAnsi" w:cs="Arial"/>
                <w:b/>
                <w:sz w:val="20"/>
              </w:rPr>
              <w:t>By whom and by when</w:t>
            </w:r>
          </w:p>
        </w:tc>
        <w:tc>
          <w:tcPr>
            <w:tcW w:w="1134" w:type="dxa"/>
            <w:tcBorders>
              <w:bottom w:val="single" w:sz="4" w:space="0" w:color="auto"/>
            </w:tcBorders>
            <w:shd w:val="clear" w:color="auto" w:fill="C6D9F1" w:themeFill="text2" w:themeFillTint="33"/>
          </w:tcPr>
          <w:p w:rsidR="002A39FD" w:rsidRPr="00AF62EF" w:rsidRDefault="00832BB8" w:rsidP="00A85C92">
            <w:pPr>
              <w:rPr>
                <w:rFonts w:asciiTheme="minorHAnsi" w:hAnsiTheme="minorHAnsi" w:cs="Arial"/>
                <w:b/>
                <w:sz w:val="20"/>
              </w:rPr>
            </w:pPr>
            <w:r>
              <w:rPr>
                <w:rFonts w:asciiTheme="minorHAnsi" w:hAnsiTheme="minorHAnsi" w:cs="Arial"/>
                <w:b/>
                <w:sz w:val="20"/>
              </w:rPr>
              <w:t>Date completed</w:t>
            </w:r>
          </w:p>
        </w:tc>
      </w:tr>
      <w:tr w:rsidR="008C4CB5" w:rsidRPr="00AF62EF" w:rsidTr="00832BB8">
        <w:trPr>
          <w:trHeight w:val="453"/>
        </w:trPr>
        <w:tc>
          <w:tcPr>
            <w:tcW w:w="2660" w:type="dxa"/>
          </w:tcPr>
          <w:p w:rsidR="006A27D3" w:rsidRDefault="006A27D3" w:rsidP="00AF62EF">
            <w:pPr>
              <w:rPr>
                <w:rFonts w:ascii="Calibri" w:hAnsi="Calibri"/>
                <w:color w:val="000000"/>
                <w:sz w:val="20"/>
              </w:rPr>
            </w:pPr>
          </w:p>
          <w:p w:rsidR="006A27D3" w:rsidRDefault="00CA4DDB" w:rsidP="00AF62EF">
            <w:pPr>
              <w:rPr>
                <w:rFonts w:ascii="Calibri" w:hAnsi="Calibri"/>
                <w:color w:val="000000"/>
                <w:sz w:val="20"/>
              </w:rPr>
            </w:pPr>
            <w:r>
              <w:rPr>
                <w:rFonts w:ascii="Calibri" w:hAnsi="Calibri"/>
                <w:color w:val="000000"/>
                <w:sz w:val="20"/>
              </w:rPr>
              <w:t>Bladed hand tools (Craft scalpels, scissors etc.) improper storage, use or working surface could cause injury to hands and fingers.</w:t>
            </w:r>
            <w:r w:rsidR="00E837D0">
              <w:rPr>
                <w:rFonts w:ascii="Calibri" w:hAnsi="Calibri"/>
                <w:color w:val="000000"/>
                <w:sz w:val="20"/>
              </w:rPr>
              <w:t xml:space="preserve"> Room light conditions insufficient for close up fabrication work. </w:t>
            </w:r>
          </w:p>
          <w:p w:rsidR="006A27D3" w:rsidRDefault="006A27D3" w:rsidP="00AF62EF">
            <w:pPr>
              <w:rPr>
                <w:rFonts w:ascii="Calibri" w:hAnsi="Calibri"/>
                <w:color w:val="000000"/>
                <w:sz w:val="20"/>
              </w:rPr>
            </w:pPr>
          </w:p>
          <w:p w:rsidR="006A27D3" w:rsidRPr="00AF62EF" w:rsidRDefault="006A27D3" w:rsidP="00AF62EF">
            <w:pPr>
              <w:rPr>
                <w:rFonts w:asciiTheme="minorHAnsi" w:hAnsiTheme="minorHAnsi" w:cs="Arial"/>
                <w:sz w:val="20"/>
              </w:rPr>
            </w:pPr>
          </w:p>
        </w:tc>
        <w:tc>
          <w:tcPr>
            <w:tcW w:w="4252" w:type="dxa"/>
          </w:tcPr>
          <w:p w:rsidR="002A39FD" w:rsidRDefault="002A39FD" w:rsidP="00A85C92">
            <w:pPr>
              <w:rPr>
                <w:rFonts w:ascii="Calibri" w:hAnsi="Calibri"/>
                <w:color w:val="000000"/>
                <w:sz w:val="20"/>
              </w:rPr>
            </w:pPr>
          </w:p>
          <w:p w:rsidR="006A27D3" w:rsidRPr="001F71DE" w:rsidRDefault="00CA4DDB" w:rsidP="00CA4DDB">
            <w:pPr>
              <w:rPr>
                <w:rFonts w:ascii="Calibri" w:hAnsi="Calibri"/>
                <w:color w:val="000000"/>
                <w:sz w:val="20"/>
              </w:rPr>
            </w:pPr>
            <w:r>
              <w:rPr>
                <w:rFonts w:ascii="Calibri" w:hAnsi="Calibri"/>
                <w:color w:val="000000"/>
                <w:sz w:val="20"/>
              </w:rPr>
              <w:t xml:space="preserve">All workshops instruct on the safe use of tools. All bladed tools stored in neoprene blocks to shield blades. </w:t>
            </w:r>
          </w:p>
        </w:tc>
        <w:tc>
          <w:tcPr>
            <w:tcW w:w="284" w:type="dxa"/>
            <w:shd w:val="clear" w:color="auto" w:fill="F2F2F2" w:themeFill="background1" w:themeFillShade="F2"/>
          </w:tcPr>
          <w:p w:rsidR="002A39FD" w:rsidRPr="00AF62EF" w:rsidRDefault="00CA4DDB" w:rsidP="00A85C92">
            <w:pPr>
              <w:rPr>
                <w:rFonts w:asciiTheme="minorHAnsi" w:hAnsiTheme="minorHAnsi" w:cs="Arial"/>
                <w:sz w:val="20"/>
              </w:rPr>
            </w:pPr>
            <w:r>
              <w:rPr>
                <w:rFonts w:asciiTheme="minorHAnsi" w:hAnsiTheme="minorHAnsi" w:cs="Arial"/>
                <w:sz w:val="20"/>
              </w:rPr>
              <w:t>2</w:t>
            </w:r>
          </w:p>
        </w:tc>
        <w:tc>
          <w:tcPr>
            <w:tcW w:w="283" w:type="dxa"/>
            <w:shd w:val="clear" w:color="auto" w:fill="F2F2F2" w:themeFill="background1" w:themeFillShade="F2"/>
          </w:tcPr>
          <w:p w:rsidR="002A39FD" w:rsidRPr="00AF62EF" w:rsidRDefault="00CA4DDB" w:rsidP="00EE6478">
            <w:pPr>
              <w:jc w:val="center"/>
              <w:rPr>
                <w:rFonts w:asciiTheme="minorHAnsi" w:hAnsiTheme="minorHAnsi" w:cs="Arial"/>
                <w:sz w:val="20"/>
              </w:rPr>
            </w:pPr>
            <w:r>
              <w:rPr>
                <w:rFonts w:asciiTheme="minorHAnsi" w:hAnsiTheme="minorHAnsi" w:cs="Arial"/>
                <w:sz w:val="20"/>
              </w:rPr>
              <w:t>3</w:t>
            </w:r>
          </w:p>
        </w:tc>
        <w:tc>
          <w:tcPr>
            <w:tcW w:w="709" w:type="dxa"/>
            <w:tcBorders>
              <w:right w:val="double" w:sz="4" w:space="0" w:color="auto"/>
            </w:tcBorders>
            <w:shd w:val="clear" w:color="auto" w:fill="F2F2F2" w:themeFill="background1" w:themeFillShade="F2"/>
          </w:tcPr>
          <w:p w:rsidR="002A39FD" w:rsidRPr="00AF62EF" w:rsidRDefault="00CA4DDB" w:rsidP="00EE6478">
            <w:pPr>
              <w:jc w:val="center"/>
              <w:rPr>
                <w:rFonts w:asciiTheme="minorHAnsi" w:hAnsiTheme="minorHAnsi" w:cs="Arial"/>
                <w:sz w:val="20"/>
              </w:rPr>
            </w:pPr>
            <w:r>
              <w:rPr>
                <w:rFonts w:asciiTheme="minorHAnsi" w:hAnsiTheme="minorHAnsi" w:cs="Arial"/>
                <w:sz w:val="20"/>
              </w:rPr>
              <w:t>6</w:t>
            </w:r>
          </w:p>
        </w:tc>
        <w:tc>
          <w:tcPr>
            <w:tcW w:w="4111" w:type="dxa"/>
            <w:tcBorders>
              <w:left w:val="double" w:sz="4" w:space="0" w:color="auto"/>
            </w:tcBorders>
          </w:tcPr>
          <w:p w:rsidR="002A39FD" w:rsidRDefault="002A39FD" w:rsidP="00A85C92">
            <w:pPr>
              <w:rPr>
                <w:rFonts w:ascii="Calibri" w:hAnsi="Calibri"/>
                <w:color w:val="000000"/>
                <w:sz w:val="20"/>
              </w:rPr>
            </w:pPr>
          </w:p>
          <w:p w:rsidR="006A27D3" w:rsidRDefault="00CA4DDB" w:rsidP="00A85C92">
            <w:pPr>
              <w:rPr>
                <w:rFonts w:ascii="Calibri" w:hAnsi="Calibri"/>
                <w:color w:val="000000"/>
                <w:sz w:val="20"/>
              </w:rPr>
            </w:pPr>
            <w:r>
              <w:rPr>
                <w:rFonts w:asciiTheme="minorHAnsi" w:hAnsiTheme="minorHAnsi" w:cs="Arial"/>
                <w:sz w:val="20"/>
              </w:rPr>
              <w:t xml:space="preserve">Cutting mats provided for use on tables. </w:t>
            </w:r>
            <w:r>
              <w:rPr>
                <w:rFonts w:ascii="Calibri" w:hAnsi="Calibri"/>
                <w:color w:val="000000"/>
                <w:sz w:val="20"/>
              </w:rPr>
              <w:t>Broken or damaged tools to be disposed of in sharps safe.</w:t>
            </w:r>
          </w:p>
          <w:p w:rsidR="00E837D0" w:rsidRPr="00AF62EF" w:rsidRDefault="00E837D0" w:rsidP="00A85C92">
            <w:pPr>
              <w:rPr>
                <w:rFonts w:asciiTheme="minorHAnsi" w:hAnsiTheme="minorHAnsi" w:cs="Arial"/>
                <w:sz w:val="20"/>
              </w:rPr>
            </w:pPr>
            <w:r>
              <w:rPr>
                <w:rFonts w:ascii="Calibri" w:hAnsi="Calibri"/>
                <w:color w:val="000000"/>
                <w:sz w:val="20"/>
              </w:rPr>
              <w:t>Appropriate individual lighting systems in place.</w:t>
            </w:r>
          </w:p>
        </w:tc>
        <w:tc>
          <w:tcPr>
            <w:tcW w:w="283" w:type="dxa"/>
            <w:shd w:val="clear" w:color="auto" w:fill="F2F2F2" w:themeFill="background1" w:themeFillShade="F2"/>
          </w:tcPr>
          <w:p w:rsidR="002A39FD" w:rsidRPr="00AF62EF" w:rsidRDefault="006504EC" w:rsidP="00A85C92">
            <w:pPr>
              <w:rPr>
                <w:rFonts w:asciiTheme="minorHAnsi" w:hAnsiTheme="minorHAnsi" w:cs="Arial"/>
                <w:sz w:val="20"/>
              </w:rPr>
            </w:pPr>
            <w:r>
              <w:rPr>
                <w:rFonts w:asciiTheme="minorHAnsi" w:hAnsiTheme="minorHAnsi" w:cs="Arial"/>
                <w:sz w:val="20"/>
              </w:rPr>
              <w:t>3</w:t>
            </w:r>
          </w:p>
        </w:tc>
        <w:tc>
          <w:tcPr>
            <w:tcW w:w="284" w:type="dxa"/>
            <w:shd w:val="clear" w:color="auto" w:fill="F2F2F2" w:themeFill="background1" w:themeFillShade="F2"/>
          </w:tcPr>
          <w:p w:rsidR="002A39FD" w:rsidRPr="00AF62EF" w:rsidRDefault="006504EC" w:rsidP="00A85C92">
            <w:pPr>
              <w:rPr>
                <w:rFonts w:asciiTheme="minorHAnsi" w:hAnsiTheme="minorHAnsi" w:cs="Arial"/>
                <w:sz w:val="20"/>
              </w:rPr>
            </w:pPr>
            <w:r>
              <w:rPr>
                <w:rFonts w:asciiTheme="minorHAnsi" w:hAnsiTheme="minorHAnsi" w:cs="Arial"/>
                <w:sz w:val="20"/>
              </w:rPr>
              <w:t>1</w:t>
            </w:r>
          </w:p>
        </w:tc>
        <w:tc>
          <w:tcPr>
            <w:tcW w:w="709" w:type="dxa"/>
            <w:shd w:val="clear" w:color="auto" w:fill="F2F2F2" w:themeFill="background1" w:themeFillShade="F2"/>
          </w:tcPr>
          <w:p w:rsidR="002A39FD" w:rsidRPr="00AF62EF" w:rsidRDefault="002A39FD" w:rsidP="00A85C92">
            <w:pPr>
              <w:rPr>
                <w:rFonts w:asciiTheme="minorHAnsi" w:hAnsiTheme="minorHAnsi" w:cs="Arial"/>
                <w:sz w:val="20"/>
              </w:rPr>
            </w:pPr>
          </w:p>
        </w:tc>
        <w:tc>
          <w:tcPr>
            <w:tcW w:w="1417" w:type="dxa"/>
            <w:shd w:val="clear" w:color="auto" w:fill="FFFFFF" w:themeFill="background1"/>
          </w:tcPr>
          <w:p w:rsidR="00523C79" w:rsidRPr="00AF62EF" w:rsidRDefault="00523C79" w:rsidP="00A85C92">
            <w:pPr>
              <w:rPr>
                <w:rFonts w:asciiTheme="minorHAnsi" w:hAnsiTheme="minorHAnsi" w:cs="Arial"/>
                <w:sz w:val="20"/>
              </w:rPr>
            </w:pPr>
          </w:p>
        </w:tc>
        <w:tc>
          <w:tcPr>
            <w:tcW w:w="1134" w:type="dxa"/>
            <w:shd w:val="clear" w:color="auto" w:fill="FFFFFF" w:themeFill="background1"/>
          </w:tcPr>
          <w:p w:rsidR="00523C79" w:rsidRPr="00AF62EF" w:rsidRDefault="00523C79" w:rsidP="00A85C92">
            <w:pPr>
              <w:rPr>
                <w:rFonts w:asciiTheme="minorHAnsi" w:hAnsiTheme="minorHAnsi" w:cs="Arial"/>
                <w:sz w:val="20"/>
              </w:rPr>
            </w:pPr>
          </w:p>
        </w:tc>
      </w:tr>
      <w:tr w:rsidR="008C4CB5" w:rsidRPr="00AF62EF" w:rsidTr="006A27D3">
        <w:trPr>
          <w:trHeight w:val="1312"/>
        </w:trPr>
        <w:tc>
          <w:tcPr>
            <w:tcW w:w="2660" w:type="dxa"/>
          </w:tcPr>
          <w:p w:rsidR="006A27D3" w:rsidRPr="00AF62EF" w:rsidRDefault="006504EC" w:rsidP="006504EC">
            <w:pPr>
              <w:rPr>
                <w:rFonts w:asciiTheme="minorHAnsi" w:hAnsiTheme="minorHAnsi" w:cs="Arial"/>
                <w:sz w:val="20"/>
              </w:rPr>
            </w:pPr>
            <w:r>
              <w:rPr>
                <w:rFonts w:asciiTheme="minorHAnsi" w:hAnsiTheme="minorHAnsi" w:cs="Arial"/>
                <w:sz w:val="20"/>
              </w:rPr>
              <w:t>Position of the workshop space requires trailing mains cables when using essential mains connected tools such as glue guns, lamps etc. Centralised position critical for accommodating maximum numbers</w:t>
            </w:r>
            <w:r w:rsidR="002C2D38">
              <w:rPr>
                <w:rFonts w:asciiTheme="minorHAnsi" w:hAnsiTheme="minorHAnsi" w:cs="Arial"/>
                <w:sz w:val="20"/>
              </w:rPr>
              <w:t xml:space="preserve"> on workshops</w:t>
            </w:r>
            <w:r>
              <w:rPr>
                <w:rFonts w:asciiTheme="minorHAnsi" w:hAnsiTheme="minorHAnsi" w:cs="Arial"/>
                <w:sz w:val="20"/>
              </w:rPr>
              <w:t>. Potential for injury by tripping, or pulling objects off the table in passing.</w:t>
            </w:r>
          </w:p>
        </w:tc>
        <w:tc>
          <w:tcPr>
            <w:tcW w:w="4252" w:type="dxa"/>
          </w:tcPr>
          <w:p w:rsidR="006A27D3" w:rsidRDefault="006504EC" w:rsidP="006504EC">
            <w:pPr>
              <w:rPr>
                <w:rFonts w:ascii="Calibri" w:hAnsi="Calibri"/>
                <w:color w:val="000000"/>
                <w:sz w:val="20"/>
              </w:rPr>
            </w:pPr>
            <w:r>
              <w:rPr>
                <w:rFonts w:ascii="Calibri" w:hAnsi="Calibri"/>
                <w:color w:val="000000"/>
                <w:sz w:val="20"/>
              </w:rPr>
              <w:t>Workshops carefully managed with mains connected tools located on alternative table.</w:t>
            </w:r>
          </w:p>
          <w:p w:rsidR="006504EC" w:rsidRPr="00AF62EF" w:rsidRDefault="006504EC" w:rsidP="006504EC">
            <w:pPr>
              <w:rPr>
                <w:rFonts w:asciiTheme="minorHAnsi" w:hAnsiTheme="minorHAnsi" w:cs="Arial"/>
                <w:sz w:val="20"/>
              </w:rPr>
            </w:pPr>
            <w:r>
              <w:rPr>
                <w:rFonts w:ascii="Calibri" w:hAnsi="Calibri"/>
                <w:color w:val="000000"/>
                <w:sz w:val="20"/>
              </w:rPr>
              <w:t xml:space="preserve">Room rearranged frequently to place work tables around the wall space. </w:t>
            </w:r>
          </w:p>
        </w:tc>
        <w:tc>
          <w:tcPr>
            <w:tcW w:w="284" w:type="dxa"/>
            <w:shd w:val="clear" w:color="auto" w:fill="F2F2F2" w:themeFill="background1" w:themeFillShade="F2"/>
          </w:tcPr>
          <w:p w:rsidR="00AF62EF" w:rsidRPr="00AF62EF" w:rsidRDefault="006504EC" w:rsidP="00A85C92">
            <w:pPr>
              <w:rPr>
                <w:rFonts w:asciiTheme="minorHAnsi" w:hAnsiTheme="minorHAnsi" w:cs="Arial"/>
                <w:sz w:val="20"/>
              </w:rPr>
            </w:pPr>
            <w:r>
              <w:rPr>
                <w:rFonts w:asciiTheme="minorHAnsi" w:hAnsiTheme="minorHAnsi" w:cs="Arial"/>
                <w:sz w:val="20"/>
              </w:rPr>
              <w:t>3</w:t>
            </w:r>
          </w:p>
        </w:tc>
        <w:tc>
          <w:tcPr>
            <w:tcW w:w="283" w:type="dxa"/>
            <w:shd w:val="clear" w:color="auto" w:fill="F2F2F2" w:themeFill="background1" w:themeFillShade="F2"/>
          </w:tcPr>
          <w:p w:rsidR="00AF62EF" w:rsidRPr="00AF62EF" w:rsidRDefault="006504EC" w:rsidP="00EE6478">
            <w:pPr>
              <w:jc w:val="center"/>
              <w:rPr>
                <w:rFonts w:asciiTheme="minorHAnsi" w:hAnsiTheme="minorHAnsi" w:cs="Arial"/>
                <w:sz w:val="20"/>
              </w:rPr>
            </w:pPr>
            <w:r>
              <w:rPr>
                <w:rFonts w:asciiTheme="minorHAnsi" w:hAnsiTheme="minorHAnsi" w:cs="Arial"/>
                <w:sz w:val="20"/>
              </w:rPr>
              <w:t>1</w:t>
            </w:r>
          </w:p>
        </w:tc>
        <w:tc>
          <w:tcPr>
            <w:tcW w:w="709" w:type="dxa"/>
            <w:tcBorders>
              <w:right w:val="double" w:sz="4" w:space="0" w:color="auto"/>
            </w:tcBorders>
            <w:shd w:val="clear" w:color="auto" w:fill="F2F2F2" w:themeFill="background1" w:themeFillShade="F2"/>
          </w:tcPr>
          <w:p w:rsidR="00AF62EF" w:rsidRPr="00AF62EF" w:rsidRDefault="006504EC" w:rsidP="006A27D3">
            <w:pPr>
              <w:rPr>
                <w:rFonts w:asciiTheme="minorHAnsi" w:hAnsiTheme="minorHAnsi" w:cs="Arial"/>
                <w:sz w:val="20"/>
              </w:rPr>
            </w:pPr>
            <w:r>
              <w:rPr>
                <w:rFonts w:asciiTheme="minorHAnsi" w:hAnsiTheme="minorHAnsi" w:cs="Arial"/>
                <w:sz w:val="20"/>
              </w:rPr>
              <w:t>3</w:t>
            </w:r>
          </w:p>
        </w:tc>
        <w:tc>
          <w:tcPr>
            <w:tcW w:w="4111" w:type="dxa"/>
            <w:tcBorders>
              <w:left w:val="double" w:sz="4" w:space="0" w:color="auto"/>
            </w:tcBorders>
          </w:tcPr>
          <w:p w:rsidR="006A27D3" w:rsidRDefault="006A27D3" w:rsidP="001F71DE">
            <w:pPr>
              <w:rPr>
                <w:rFonts w:ascii="Calibri" w:hAnsi="Calibri"/>
                <w:color w:val="000000"/>
                <w:sz w:val="20"/>
              </w:rPr>
            </w:pPr>
          </w:p>
          <w:p w:rsidR="001F71DE" w:rsidRDefault="006504EC" w:rsidP="001F71DE">
            <w:pPr>
              <w:rPr>
                <w:rFonts w:ascii="Calibri" w:hAnsi="Calibri"/>
                <w:color w:val="000000"/>
                <w:sz w:val="20"/>
              </w:rPr>
            </w:pPr>
            <w:r>
              <w:rPr>
                <w:rFonts w:ascii="Calibri" w:hAnsi="Calibri"/>
                <w:color w:val="000000"/>
                <w:sz w:val="20"/>
              </w:rPr>
              <w:t xml:space="preserve">Room layout to be reconsidered, with the possibility of ceiling mounted mains </w:t>
            </w:r>
            <w:r w:rsidR="00C745CB">
              <w:rPr>
                <w:rFonts w:ascii="Calibri" w:hAnsi="Calibri"/>
                <w:color w:val="000000"/>
                <w:sz w:val="20"/>
              </w:rPr>
              <w:t xml:space="preserve">electricity to be investigated. </w:t>
            </w:r>
          </w:p>
          <w:p w:rsidR="006A27D3" w:rsidRDefault="006A27D3" w:rsidP="001F71DE">
            <w:pPr>
              <w:rPr>
                <w:rFonts w:ascii="Calibri" w:hAnsi="Calibri"/>
                <w:color w:val="000000"/>
                <w:sz w:val="20"/>
              </w:rPr>
            </w:pPr>
          </w:p>
          <w:p w:rsidR="00AF62EF" w:rsidRDefault="00AF62EF" w:rsidP="00A85C92">
            <w:pPr>
              <w:rPr>
                <w:rFonts w:asciiTheme="minorHAnsi" w:hAnsiTheme="minorHAnsi" w:cs="Arial"/>
                <w:sz w:val="20"/>
              </w:rPr>
            </w:pPr>
          </w:p>
          <w:p w:rsidR="006A27D3" w:rsidRPr="00AF62EF" w:rsidRDefault="006A27D3" w:rsidP="00A85C92">
            <w:pPr>
              <w:rPr>
                <w:rFonts w:asciiTheme="minorHAnsi" w:hAnsiTheme="minorHAnsi" w:cs="Arial"/>
                <w:sz w:val="20"/>
              </w:rPr>
            </w:pPr>
          </w:p>
        </w:tc>
        <w:tc>
          <w:tcPr>
            <w:tcW w:w="283" w:type="dxa"/>
            <w:shd w:val="clear" w:color="auto" w:fill="F2F2F2" w:themeFill="background1" w:themeFillShade="F2"/>
          </w:tcPr>
          <w:p w:rsidR="00AF62EF" w:rsidRPr="00AF62EF" w:rsidRDefault="00C745CB" w:rsidP="00A85C92">
            <w:pPr>
              <w:rPr>
                <w:rFonts w:asciiTheme="minorHAnsi" w:hAnsiTheme="minorHAnsi" w:cs="Arial"/>
                <w:sz w:val="20"/>
              </w:rPr>
            </w:pPr>
            <w:r>
              <w:rPr>
                <w:rFonts w:asciiTheme="minorHAnsi" w:hAnsiTheme="minorHAnsi" w:cs="Arial"/>
                <w:sz w:val="20"/>
              </w:rPr>
              <w:t>2</w:t>
            </w:r>
          </w:p>
        </w:tc>
        <w:tc>
          <w:tcPr>
            <w:tcW w:w="284" w:type="dxa"/>
            <w:shd w:val="clear" w:color="auto" w:fill="F2F2F2" w:themeFill="background1" w:themeFillShade="F2"/>
          </w:tcPr>
          <w:p w:rsidR="00AF62EF" w:rsidRPr="00AF62EF" w:rsidRDefault="00C745CB" w:rsidP="00A85C92">
            <w:pPr>
              <w:rPr>
                <w:rFonts w:asciiTheme="minorHAnsi" w:hAnsiTheme="minorHAnsi" w:cs="Arial"/>
                <w:sz w:val="20"/>
              </w:rPr>
            </w:pPr>
            <w:r>
              <w:rPr>
                <w:rFonts w:asciiTheme="minorHAnsi" w:hAnsiTheme="minorHAnsi" w:cs="Arial"/>
                <w:sz w:val="20"/>
              </w:rPr>
              <w:t>1</w:t>
            </w:r>
          </w:p>
        </w:tc>
        <w:tc>
          <w:tcPr>
            <w:tcW w:w="709" w:type="dxa"/>
            <w:shd w:val="clear" w:color="auto" w:fill="F2F2F2" w:themeFill="background1" w:themeFillShade="F2"/>
          </w:tcPr>
          <w:p w:rsidR="00AF62EF" w:rsidRPr="00AF62EF" w:rsidRDefault="00AF62EF" w:rsidP="00A85C92">
            <w:pPr>
              <w:rPr>
                <w:rFonts w:asciiTheme="minorHAnsi" w:hAnsiTheme="minorHAnsi" w:cs="Arial"/>
                <w:sz w:val="20"/>
              </w:rPr>
            </w:pPr>
          </w:p>
        </w:tc>
        <w:tc>
          <w:tcPr>
            <w:tcW w:w="1417" w:type="dxa"/>
            <w:shd w:val="clear" w:color="auto" w:fill="FFFFFF" w:themeFill="background1"/>
          </w:tcPr>
          <w:p w:rsidR="00AF62EF" w:rsidRPr="00AF62EF" w:rsidRDefault="00AF62EF" w:rsidP="00523C79">
            <w:pPr>
              <w:rPr>
                <w:rFonts w:asciiTheme="minorHAnsi" w:hAnsiTheme="minorHAnsi" w:cs="Arial"/>
                <w:sz w:val="20"/>
              </w:rPr>
            </w:pPr>
          </w:p>
        </w:tc>
        <w:tc>
          <w:tcPr>
            <w:tcW w:w="1134" w:type="dxa"/>
            <w:shd w:val="clear" w:color="auto" w:fill="FFFFFF" w:themeFill="background1"/>
          </w:tcPr>
          <w:p w:rsidR="00AF62EF" w:rsidRPr="00AF62EF" w:rsidRDefault="00AF62EF" w:rsidP="00A85C92">
            <w:pPr>
              <w:rPr>
                <w:rFonts w:asciiTheme="minorHAnsi" w:hAnsiTheme="minorHAnsi" w:cs="Arial"/>
                <w:sz w:val="20"/>
              </w:rPr>
            </w:pPr>
          </w:p>
        </w:tc>
      </w:tr>
      <w:tr w:rsidR="008C4CB5" w:rsidRPr="00AF62EF" w:rsidTr="00832BB8">
        <w:trPr>
          <w:trHeight w:val="453"/>
        </w:trPr>
        <w:tc>
          <w:tcPr>
            <w:tcW w:w="2660" w:type="dxa"/>
          </w:tcPr>
          <w:p w:rsidR="008370F7" w:rsidRDefault="008370F7" w:rsidP="00AF62EF">
            <w:pPr>
              <w:rPr>
                <w:rFonts w:ascii="Calibri" w:hAnsi="Calibri"/>
                <w:color w:val="000000"/>
                <w:sz w:val="20"/>
              </w:rPr>
            </w:pPr>
          </w:p>
          <w:p w:rsidR="006A27D3" w:rsidRDefault="002D47C1" w:rsidP="00AF62EF">
            <w:pPr>
              <w:rPr>
                <w:rFonts w:ascii="Calibri" w:hAnsi="Calibri"/>
                <w:color w:val="000000"/>
                <w:sz w:val="20"/>
              </w:rPr>
            </w:pPr>
            <w:r>
              <w:rPr>
                <w:rFonts w:ascii="Calibri" w:hAnsi="Calibri"/>
                <w:color w:val="000000"/>
                <w:sz w:val="20"/>
              </w:rPr>
              <w:t xml:space="preserve">General light puppet making can potentially involve a </w:t>
            </w:r>
            <w:r>
              <w:rPr>
                <w:rFonts w:ascii="Calibri" w:hAnsi="Calibri"/>
                <w:color w:val="000000"/>
                <w:sz w:val="20"/>
              </w:rPr>
              <w:lastRenderedPageBreak/>
              <w:t xml:space="preserve">range of dangerous materials, requiring full studio </w:t>
            </w:r>
            <w:r w:rsidR="002C2D38">
              <w:rPr>
                <w:rFonts w:ascii="Calibri" w:hAnsi="Calibri"/>
                <w:color w:val="000000"/>
                <w:sz w:val="20"/>
              </w:rPr>
              <w:t xml:space="preserve">extraction, </w:t>
            </w:r>
            <w:r w:rsidR="0041125B">
              <w:rPr>
                <w:rFonts w:ascii="Calibri" w:hAnsi="Calibri"/>
                <w:color w:val="000000"/>
                <w:sz w:val="20"/>
              </w:rPr>
              <w:t>specialised PPE</w:t>
            </w:r>
            <w:r>
              <w:rPr>
                <w:rFonts w:ascii="Calibri" w:hAnsi="Calibri"/>
                <w:color w:val="000000"/>
                <w:sz w:val="20"/>
              </w:rPr>
              <w:t xml:space="preserve"> and heat and fire control measures. Use </w:t>
            </w:r>
            <w:r w:rsidR="002C2D38">
              <w:rPr>
                <w:rFonts w:ascii="Calibri" w:hAnsi="Calibri"/>
                <w:color w:val="000000"/>
                <w:sz w:val="20"/>
              </w:rPr>
              <w:t>of fume generating materials,</w:t>
            </w:r>
            <w:r>
              <w:rPr>
                <w:rFonts w:ascii="Calibri" w:hAnsi="Calibri"/>
                <w:color w:val="000000"/>
                <w:sz w:val="20"/>
              </w:rPr>
              <w:t xml:space="preserve"> solvents fibre glass, resins etc. and </w:t>
            </w:r>
            <w:proofErr w:type="spellStart"/>
            <w:r>
              <w:rPr>
                <w:rFonts w:ascii="Calibri" w:hAnsi="Calibri"/>
                <w:color w:val="000000"/>
                <w:sz w:val="20"/>
              </w:rPr>
              <w:t>respitory</w:t>
            </w:r>
            <w:proofErr w:type="spellEnd"/>
            <w:r>
              <w:rPr>
                <w:rFonts w:ascii="Calibri" w:hAnsi="Calibri"/>
                <w:color w:val="000000"/>
                <w:sz w:val="20"/>
              </w:rPr>
              <w:t xml:space="preserve"> </w:t>
            </w:r>
            <w:r w:rsidR="0041125B">
              <w:rPr>
                <w:rFonts w:ascii="Calibri" w:hAnsi="Calibri"/>
                <w:color w:val="000000"/>
                <w:sz w:val="20"/>
              </w:rPr>
              <w:t>sensitizers</w:t>
            </w:r>
            <w:r>
              <w:rPr>
                <w:rFonts w:ascii="Calibri" w:hAnsi="Calibri"/>
                <w:color w:val="000000"/>
                <w:sz w:val="20"/>
              </w:rPr>
              <w:t xml:space="preserve"> such as plaster, clay etc. can trigg</w:t>
            </w:r>
            <w:r w:rsidR="0041125B">
              <w:rPr>
                <w:rFonts w:ascii="Calibri" w:hAnsi="Calibri"/>
                <w:color w:val="000000"/>
                <w:sz w:val="20"/>
              </w:rPr>
              <w:t>er breathing difficulties and</w:t>
            </w:r>
            <w:r>
              <w:rPr>
                <w:rFonts w:ascii="Calibri" w:hAnsi="Calibri"/>
                <w:color w:val="000000"/>
                <w:sz w:val="20"/>
              </w:rPr>
              <w:t xml:space="preserve"> </w:t>
            </w:r>
            <w:r w:rsidR="0041125B">
              <w:rPr>
                <w:rFonts w:ascii="Calibri" w:hAnsi="Calibri"/>
                <w:color w:val="000000"/>
                <w:sz w:val="20"/>
              </w:rPr>
              <w:t>asthma</w:t>
            </w:r>
            <w:r>
              <w:rPr>
                <w:rFonts w:ascii="Calibri" w:hAnsi="Calibri"/>
                <w:color w:val="000000"/>
                <w:sz w:val="20"/>
              </w:rPr>
              <w:t xml:space="preserve"> and lead to long term conditions such as silicosis, dermatitis etc. Soldering, braising, rotary cutting, drilling, machine sanding and mould making and casting require a highly specific stu</w:t>
            </w:r>
            <w:r w:rsidR="0041125B">
              <w:rPr>
                <w:rFonts w:ascii="Calibri" w:hAnsi="Calibri"/>
                <w:color w:val="000000"/>
                <w:sz w:val="20"/>
              </w:rPr>
              <w:t>dio</w:t>
            </w:r>
            <w:r>
              <w:rPr>
                <w:rFonts w:ascii="Calibri" w:hAnsi="Calibri"/>
                <w:color w:val="000000"/>
                <w:sz w:val="20"/>
              </w:rPr>
              <w:t xml:space="preserve"> layout, with process specific training, management  and control measures in place.</w:t>
            </w:r>
          </w:p>
          <w:p w:rsidR="006A27D3" w:rsidRDefault="006A27D3" w:rsidP="00AF62EF">
            <w:pPr>
              <w:rPr>
                <w:rFonts w:ascii="Calibri" w:hAnsi="Calibri"/>
                <w:color w:val="000000"/>
                <w:sz w:val="20"/>
              </w:rPr>
            </w:pPr>
          </w:p>
          <w:p w:rsidR="006A27D3" w:rsidRDefault="006A27D3" w:rsidP="00AF62EF">
            <w:pPr>
              <w:rPr>
                <w:rFonts w:ascii="Calibri" w:hAnsi="Calibri"/>
                <w:color w:val="000000"/>
                <w:sz w:val="20"/>
              </w:rPr>
            </w:pPr>
          </w:p>
          <w:p w:rsidR="006A27D3" w:rsidRPr="00523C79" w:rsidRDefault="006A27D3" w:rsidP="00AF62EF">
            <w:pPr>
              <w:rPr>
                <w:rFonts w:ascii="Calibri" w:hAnsi="Calibri"/>
                <w:color w:val="000000"/>
                <w:sz w:val="20"/>
              </w:rPr>
            </w:pPr>
          </w:p>
        </w:tc>
        <w:tc>
          <w:tcPr>
            <w:tcW w:w="4252" w:type="dxa"/>
          </w:tcPr>
          <w:p w:rsidR="00AF62EF" w:rsidRDefault="00AF62EF" w:rsidP="00A85C92">
            <w:pPr>
              <w:rPr>
                <w:rFonts w:ascii="Calibri" w:hAnsi="Calibri"/>
                <w:color w:val="000000"/>
                <w:sz w:val="20"/>
              </w:rPr>
            </w:pPr>
          </w:p>
          <w:p w:rsidR="006A27D3" w:rsidRPr="00AF62EF" w:rsidRDefault="0041125B" w:rsidP="0041125B">
            <w:pPr>
              <w:rPr>
                <w:rFonts w:asciiTheme="minorHAnsi" w:hAnsiTheme="minorHAnsi" w:cs="Arial"/>
                <w:sz w:val="20"/>
              </w:rPr>
            </w:pPr>
            <w:r>
              <w:rPr>
                <w:rFonts w:asciiTheme="minorHAnsi" w:hAnsiTheme="minorHAnsi" w:cs="Arial"/>
                <w:sz w:val="20"/>
              </w:rPr>
              <w:t xml:space="preserve">All fabrication training sessions incorporate the identification of potentially harmful or hazardous </w:t>
            </w:r>
            <w:r>
              <w:rPr>
                <w:rFonts w:asciiTheme="minorHAnsi" w:hAnsiTheme="minorHAnsi" w:cs="Arial"/>
                <w:sz w:val="20"/>
              </w:rPr>
              <w:lastRenderedPageBreak/>
              <w:t xml:space="preserve">materials, tools or processes, and full guidelines and training is provided as part of the workshop. </w:t>
            </w:r>
            <w:r w:rsidR="002D47C1">
              <w:rPr>
                <w:rFonts w:asciiTheme="minorHAnsi" w:hAnsiTheme="minorHAnsi" w:cs="Arial"/>
                <w:sz w:val="20"/>
              </w:rPr>
              <w:t xml:space="preserve">Students are not permitted to work </w:t>
            </w:r>
            <w:r w:rsidR="00393B81">
              <w:rPr>
                <w:rFonts w:asciiTheme="minorHAnsi" w:hAnsiTheme="minorHAnsi" w:cs="Arial"/>
                <w:sz w:val="20"/>
              </w:rPr>
              <w:t xml:space="preserve">in 4B03 when using </w:t>
            </w:r>
            <w:r w:rsidR="002D47C1">
              <w:rPr>
                <w:rFonts w:asciiTheme="minorHAnsi" w:hAnsiTheme="minorHAnsi" w:cs="Arial"/>
                <w:sz w:val="20"/>
              </w:rPr>
              <w:t xml:space="preserve">any substance </w:t>
            </w:r>
            <w:r w:rsidR="00393B81">
              <w:rPr>
                <w:rFonts w:asciiTheme="minorHAnsi" w:hAnsiTheme="minorHAnsi" w:cs="Arial"/>
                <w:sz w:val="20"/>
              </w:rPr>
              <w:t xml:space="preserve">or process </w:t>
            </w:r>
            <w:r w:rsidR="002D47C1">
              <w:rPr>
                <w:rFonts w:asciiTheme="minorHAnsi" w:hAnsiTheme="minorHAnsi" w:cs="Arial"/>
                <w:sz w:val="20"/>
              </w:rPr>
              <w:t xml:space="preserve">which requires studio extraction under COSHH regulations. Corrosive materials are banned, and students are not permitted to continue where they attempt to </w:t>
            </w:r>
            <w:r w:rsidR="00393B81">
              <w:rPr>
                <w:rFonts w:asciiTheme="minorHAnsi" w:hAnsiTheme="minorHAnsi" w:cs="Arial"/>
                <w:sz w:val="20"/>
              </w:rPr>
              <w:t xml:space="preserve">independently </w:t>
            </w:r>
            <w:r w:rsidR="002D47C1">
              <w:rPr>
                <w:rFonts w:asciiTheme="minorHAnsi" w:hAnsiTheme="minorHAnsi" w:cs="Arial"/>
                <w:sz w:val="20"/>
              </w:rPr>
              <w:t xml:space="preserve">engage with potentially harmful materials, substances or processes. Students are not permitted to use power tools such as drills, hand held sanders or jig or fret saws. </w:t>
            </w:r>
          </w:p>
        </w:tc>
        <w:tc>
          <w:tcPr>
            <w:tcW w:w="284" w:type="dxa"/>
            <w:shd w:val="clear" w:color="auto" w:fill="F2F2F2" w:themeFill="background1" w:themeFillShade="F2"/>
          </w:tcPr>
          <w:p w:rsidR="00AF62EF" w:rsidRPr="00AF62EF" w:rsidRDefault="00393B81" w:rsidP="00A85C92">
            <w:pPr>
              <w:rPr>
                <w:rFonts w:asciiTheme="minorHAnsi" w:hAnsiTheme="minorHAnsi" w:cs="Arial"/>
                <w:sz w:val="20"/>
              </w:rPr>
            </w:pPr>
            <w:r>
              <w:rPr>
                <w:rFonts w:asciiTheme="minorHAnsi" w:hAnsiTheme="minorHAnsi" w:cs="Arial"/>
                <w:sz w:val="20"/>
              </w:rPr>
              <w:lastRenderedPageBreak/>
              <w:t>3</w:t>
            </w:r>
          </w:p>
        </w:tc>
        <w:tc>
          <w:tcPr>
            <w:tcW w:w="283" w:type="dxa"/>
            <w:shd w:val="clear" w:color="auto" w:fill="F2F2F2" w:themeFill="background1" w:themeFillShade="F2"/>
          </w:tcPr>
          <w:p w:rsidR="00AF62EF" w:rsidRPr="00AF62EF" w:rsidRDefault="00393B81" w:rsidP="00EE6478">
            <w:pPr>
              <w:jc w:val="center"/>
              <w:rPr>
                <w:rFonts w:asciiTheme="minorHAnsi" w:hAnsiTheme="minorHAnsi" w:cs="Arial"/>
                <w:sz w:val="20"/>
              </w:rPr>
            </w:pPr>
            <w:r>
              <w:rPr>
                <w:rFonts w:asciiTheme="minorHAnsi" w:hAnsiTheme="minorHAnsi" w:cs="Arial"/>
                <w:sz w:val="20"/>
              </w:rPr>
              <w:t>2</w:t>
            </w:r>
          </w:p>
        </w:tc>
        <w:tc>
          <w:tcPr>
            <w:tcW w:w="709" w:type="dxa"/>
            <w:tcBorders>
              <w:right w:val="double" w:sz="4" w:space="0" w:color="auto"/>
            </w:tcBorders>
            <w:shd w:val="clear" w:color="auto" w:fill="F2F2F2" w:themeFill="background1" w:themeFillShade="F2"/>
          </w:tcPr>
          <w:p w:rsidR="00AF62EF" w:rsidRPr="00AF62EF" w:rsidRDefault="00AF62EF" w:rsidP="00EE6478">
            <w:pPr>
              <w:jc w:val="center"/>
              <w:rPr>
                <w:rFonts w:asciiTheme="minorHAnsi" w:hAnsiTheme="minorHAnsi" w:cs="Arial"/>
                <w:sz w:val="20"/>
              </w:rPr>
            </w:pPr>
          </w:p>
        </w:tc>
        <w:tc>
          <w:tcPr>
            <w:tcW w:w="4111" w:type="dxa"/>
            <w:tcBorders>
              <w:left w:val="double" w:sz="4" w:space="0" w:color="auto"/>
            </w:tcBorders>
          </w:tcPr>
          <w:p w:rsidR="00AF62EF" w:rsidRDefault="00393B81" w:rsidP="00A85C92">
            <w:pPr>
              <w:rPr>
                <w:rFonts w:ascii="Calibri" w:hAnsi="Calibri"/>
                <w:color w:val="000000"/>
                <w:sz w:val="20"/>
              </w:rPr>
            </w:pPr>
            <w:r>
              <w:rPr>
                <w:rFonts w:ascii="Calibri" w:hAnsi="Calibri"/>
                <w:color w:val="000000"/>
                <w:sz w:val="20"/>
              </w:rPr>
              <w:t>Academic staff members are encouraged to book basic induct</w:t>
            </w:r>
            <w:r w:rsidR="002C2D38">
              <w:rPr>
                <w:rFonts w:ascii="Calibri" w:hAnsi="Calibri"/>
                <w:color w:val="000000"/>
                <w:sz w:val="20"/>
              </w:rPr>
              <w:t xml:space="preserve">ions to the fabrication centre, and highlight the importance of considering </w:t>
            </w:r>
            <w:r w:rsidR="002C2D38">
              <w:rPr>
                <w:rFonts w:ascii="Calibri" w:hAnsi="Calibri"/>
                <w:color w:val="000000"/>
                <w:sz w:val="20"/>
              </w:rPr>
              <w:lastRenderedPageBreak/>
              <w:t xml:space="preserve">location when planning a fabrication project. All stop motion production students booked in for “Production Surgeries” with appropriate technical staff early in the semester, where location of process and H and S key considerations are discussed and managed. </w:t>
            </w:r>
            <w:r>
              <w:rPr>
                <w:rFonts w:ascii="Calibri" w:hAnsi="Calibri"/>
                <w:color w:val="000000"/>
                <w:sz w:val="20"/>
              </w:rPr>
              <w:t>Students wishing to use a material, substance or process untenable for 4B03 is directed to the appropriate staff member in the fabrication centre for advice and action planning on their fabrication arc. Only materials and processes on the “acceptable for use in 4B03” list are provided in workshop training sessions.</w:t>
            </w:r>
          </w:p>
          <w:p w:rsidR="00393B81" w:rsidRPr="006A27D3" w:rsidRDefault="0041125B" w:rsidP="00A85C92">
            <w:pPr>
              <w:rPr>
                <w:rFonts w:ascii="Calibri" w:hAnsi="Calibri"/>
                <w:color w:val="000000"/>
                <w:sz w:val="20"/>
              </w:rPr>
            </w:pPr>
            <w:r>
              <w:rPr>
                <w:rFonts w:ascii="Calibri" w:hAnsi="Calibri"/>
                <w:color w:val="000000"/>
                <w:sz w:val="20"/>
              </w:rPr>
              <w:t xml:space="preserve">Full details of sanctioned practice and tools for use in the animation studios can be found on the studio H and S notice board. </w:t>
            </w:r>
          </w:p>
        </w:tc>
        <w:tc>
          <w:tcPr>
            <w:tcW w:w="283" w:type="dxa"/>
            <w:shd w:val="clear" w:color="auto" w:fill="F2F2F2" w:themeFill="background1" w:themeFillShade="F2"/>
          </w:tcPr>
          <w:p w:rsidR="00AF62EF" w:rsidRPr="00AF62EF" w:rsidRDefault="00393B81" w:rsidP="00A85C92">
            <w:pPr>
              <w:rPr>
                <w:rFonts w:asciiTheme="minorHAnsi" w:hAnsiTheme="minorHAnsi" w:cs="Arial"/>
                <w:sz w:val="20"/>
              </w:rPr>
            </w:pPr>
            <w:r>
              <w:rPr>
                <w:rFonts w:asciiTheme="minorHAnsi" w:hAnsiTheme="minorHAnsi" w:cs="Arial"/>
                <w:sz w:val="20"/>
              </w:rPr>
              <w:lastRenderedPageBreak/>
              <w:t>1</w:t>
            </w:r>
          </w:p>
        </w:tc>
        <w:tc>
          <w:tcPr>
            <w:tcW w:w="284" w:type="dxa"/>
            <w:shd w:val="clear" w:color="auto" w:fill="F2F2F2" w:themeFill="background1" w:themeFillShade="F2"/>
          </w:tcPr>
          <w:p w:rsidR="00AF62EF" w:rsidRPr="00AF62EF" w:rsidRDefault="00393B81" w:rsidP="00A85C92">
            <w:pPr>
              <w:rPr>
                <w:rFonts w:asciiTheme="minorHAnsi" w:hAnsiTheme="minorHAnsi" w:cs="Arial"/>
                <w:sz w:val="20"/>
              </w:rPr>
            </w:pPr>
            <w:r>
              <w:rPr>
                <w:rFonts w:asciiTheme="minorHAnsi" w:hAnsiTheme="minorHAnsi" w:cs="Arial"/>
                <w:sz w:val="20"/>
              </w:rPr>
              <w:t>2</w:t>
            </w:r>
          </w:p>
        </w:tc>
        <w:tc>
          <w:tcPr>
            <w:tcW w:w="709" w:type="dxa"/>
            <w:shd w:val="clear" w:color="auto" w:fill="F2F2F2" w:themeFill="background1" w:themeFillShade="F2"/>
          </w:tcPr>
          <w:p w:rsidR="00AF62EF" w:rsidRPr="00AF62EF" w:rsidRDefault="00AF62EF" w:rsidP="00A85C92">
            <w:pPr>
              <w:rPr>
                <w:rFonts w:asciiTheme="minorHAnsi" w:hAnsiTheme="minorHAnsi" w:cs="Arial"/>
                <w:sz w:val="20"/>
              </w:rPr>
            </w:pPr>
          </w:p>
        </w:tc>
        <w:tc>
          <w:tcPr>
            <w:tcW w:w="1417" w:type="dxa"/>
            <w:shd w:val="clear" w:color="auto" w:fill="FFFFFF" w:themeFill="background1"/>
          </w:tcPr>
          <w:p w:rsidR="00AF62EF" w:rsidRPr="00AF62EF" w:rsidRDefault="00AF62EF" w:rsidP="006A27D3">
            <w:pPr>
              <w:rPr>
                <w:rFonts w:asciiTheme="minorHAnsi" w:hAnsiTheme="minorHAnsi" w:cs="Arial"/>
                <w:sz w:val="20"/>
              </w:rPr>
            </w:pPr>
          </w:p>
        </w:tc>
        <w:tc>
          <w:tcPr>
            <w:tcW w:w="1134" w:type="dxa"/>
            <w:shd w:val="clear" w:color="auto" w:fill="FFFFFF" w:themeFill="background1"/>
          </w:tcPr>
          <w:p w:rsidR="00AF62EF" w:rsidRPr="00AF62EF" w:rsidRDefault="00AF62EF" w:rsidP="00A85C92">
            <w:pPr>
              <w:rPr>
                <w:rFonts w:asciiTheme="minorHAnsi" w:hAnsiTheme="minorHAnsi" w:cs="Arial"/>
                <w:sz w:val="20"/>
              </w:rPr>
            </w:pPr>
          </w:p>
        </w:tc>
      </w:tr>
      <w:tr w:rsidR="008C4CB5" w:rsidRPr="00AF62EF" w:rsidTr="00832BB8">
        <w:trPr>
          <w:trHeight w:val="453"/>
        </w:trPr>
        <w:tc>
          <w:tcPr>
            <w:tcW w:w="2660" w:type="dxa"/>
          </w:tcPr>
          <w:p w:rsidR="006A27D3" w:rsidRDefault="002C2D38" w:rsidP="00AF62EF">
            <w:pPr>
              <w:rPr>
                <w:rFonts w:ascii="Calibri" w:hAnsi="Calibri"/>
                <w:color w:val="000000"/>
                <w:sz w:val="20"/>
              </w:rPr>
            </w:pPr>
            <w:r>
              <w:rPr>
                <w:rFonts w:ascii="Calibri" w:hAnsi="Calibri"/>
                <w:color w:val="000000"/>
                <w:sz w:val="20"/>
              </w:rPr>
              <w:lastRenderedPageBreak/>
              <w:t xml:space="preserve">Proximity of liquids (ink, paint, water etc.) to live electrical equipment (Lights, computers cameras) when working in traditional “Under Camera” processes. Position of live lights and cameras directly over </w:t>
            </w:r>
            <w:r w:rsidR="0041125B">
              <w:rPr>
                <w:rFonts w:ascii="Calibri" w:hAnsi="Calibri"/>
                <w:color w:val="000000"/>
                <w:sz w:val="20"/>
              </w:rPr>
              <w:t>subject when</w:t>
            </w:r>
            <w:r>
              <w:rPr>
                <w:rFonts w:ascii="Calibri" w:hAnsi="Calibri"/>
                <w:color w:val="000000"/>
                <w:sz w:val="20"/>
              </w:rPr>
              <w:t xml:space="preserve"> shooting flat creates high potential for electric shock, and increased potential for slips, trips and falls.</w:t>
            </w:r>
          </w:p>
          <w:p w:rsidR="006A27D3" w:rsidRDefault="006A27D3" w:rsidP="00AF62EF">
            <w:pPr>
              <w:rPr>
                <w:rFonts w:ascii="Calibri" w:hAnsi="Calibri"/>
                <w:color w:val="000000"/>
                <w:sz w:val="20"/>
              </w:rPr>
            </w:pPr>
          </w:p>
          <w:p w:rsidR="006A27D3" w:rsidRDefault="006A27D3" w:rsidP="00AF62EF">
            <w:pPr>
              <w:rPr>
                <w:rFonts w:ascii="Calibri" w:hAnsi="Calibri"/>
                <w:color w:val="000000"/>
                <w:sz w:val="20"/>
              </w:rPr>
            </w:pPr>
          </w:p>
          <w:p w:rsidR="006A27D3" w:rsidRDefault="006A27D3" w:rsidP="00AF62EF">
            <w:pPr>
              <w:rPr>
                <w:rFonts w:ascii="Calibri" w:hAnsi="Calibri"/>
                <w:color w:val="000000"/>
                <w:sz w:val="20"/>
              </w:rPr>
            </w:pPr>
          </w:p>
          <w:p w:rsidR="006A27D3" w:rsidRPr="00AF62EF" w:rsidRDefault="006A27D3" w:rsidP="00AF62EF">
            <w:pPr>
              <w:rPr>
                <w:rFonts w:asciiTheme="minorHAnsi" w:hAnsiTheme="minorHAnsi" w:cs="Arial"/>
                <w:sz w:val="20"/>
              </w:rPr>
            </w:pPr>
          </w:p>
        </w:tc>
        <w:tc>
          <w:tcPr>
            <w:tcW w:w="4252" w:type="dxa"/>
          </w:tcPr>
          <w:p w:rsidR="00AF62EF" w:rsidRDefault="002C2D38" w:rsidP="008370F7">
            <w:pPr>
              <w:rPr>
                <w:rFonts w:asciiTheme="minorHAnsi" w:hAnsiTheme="minorHAnsi" w:cs="Arial"/>
                <w:sz w:val="20"/>
              </w:rPr>
            </w:pPr>
            <w:r>
              <w:rPr>
                <w:rFonts w:asciiTheme="minorHAnsi" w:hAnsiTheme="minorHAnsi" w:cs="Arial"/>
                <w:sz w:val="20"/>
              </w:rPr>
              <w:t>All open drinks (coffee Tea etc.) are banned from the room, and students and staff challenged every time they attempt to break this rule.</w:t>
            </w:r>
          </w:p>
          <w:p w:rsidR="002C2D38" w:rsidRDefault="00556A36" w:rsidP="008370F7">
            <w:pPr>
              <w:rPr>
                <w:rFonts w:asciiTheme="minorHAnsi" w:hAnsiTheme="minorHAnsi" w:cs="Arial"/>
                <w:sz w:val="20"/>
              </w:rPr>
            </w:pPr>
            <w:r>
              <w:rPr>
                <w:rFonts w:asciiTheme="minorHAnsi" w:hAnsiTheme="minorHAnsi" w:cs="Arial"/>
                <w:sz w:val="20"/>
              </w:rPr>
              <w:t xml:space="preserve">As part of the compulsory studio inductions, the code of conduct for </w:t>
            </w:r>
            <w:r w:rsidR="0041125B">
              <w:rPr>
                <w:rFonts w:asciiTheme="minorHAnsi" w:hAnsiTheme="minorHAnsi" w:cs="Arial"/>
                <w:sz w:val="20"/>
              </w:rPr>
              <w:t>4B03 and</w:t>
            </w:r>
            <w:r>
              <w:rPr>
                <w:rFonts w:asciiTheme="minorHAnsi" w:hAnsiTheme="minorHAnsi" w:cs="Arial"/>
                <w:sz w:val="20"/>
              </w:rPr>
              <w:t xml:space="preserve"> incorporated into all under camera training, students are comprehensively trained in the risks and control measures associated with working with liquids in the stations. </w:t>
            </w:r>
            <w:r w:rsidR="002C2D38">
              <w:rPr>
                <w:rFonts w:asciiTheme="minorHAnsi" w:hAnsiTheme="minorHAnsi" w:cs="Arial"/>
                <w:sz w:val="20"/>
              </w:rPr>
              <w:t xml:space="preserve">Students are not permitted to work with liquids of any kind until they have discussed their process with a technical member of staff in a production surgery or mentoring session. Where </w:t>
            </w:r>
            <w:r>
              <w:rPr>
                <w:rFonts w:asciiTheme="minorHAnsi" w:hAnsiTheme="minorHAnsi" w:cs="Arial"/>
                <w:sz w:val="20"/>
              </w:rPr>
              <w:t>tenable</w:t>
            </w:r>
            <w:r w:rsidR="002C2D38">
              <w:rPr>
                <w:rFonts w:asciiTheme="minorHAnsi" w:hAnsiTheme="minorHAnsi" w:cs="Arial"/>
                <w:sz w:val="20"/>
              </w:rPr>
              <w:t xml:space="preserve">, technical staff will work with an individual student on risk assessing the activity, reducing the risk by </w:t>
            </w:r>
            <w:r>
              <w:rPr>
                <w:rFonts w:asciiTheme="minorHAnsi" w:hAnsiTheme="minorHAnsi" w:cs="Arial"/>
                <w:sz w:val="20"/>
              </w:rPr>
              <w:t>providing</w:t>
            </w:r>
            <w:r w:rsidR="002C2D38">
              <w:rPr>
                <w:rFonts w:asciiTheme="minorHAnsi" w:hAnsiTheme="minorHAnsi" w:cs="Arial"/>
                <w:sz w:val="20"/>
              </w:rPr>
              <w:t xml:space="preserve"> non spill containers, retaining trays and safety wires for electrical equipment. </w:t>
            </w:r>
          </w:p>
          <w:p w:rsidR="006A27D3" w:rsidRPr="00AF62EF" w:rsidRDefault="006A27D3" w:rsidP="008370F7">
            <w:pPr>
              <w:rPr>
                <w:rFonts w:asciiTheme="minorHAnsi" w:hAnsiTheme="minorHAnsi" w:cs="Arial"/>
                <w:sz w:val="20"/>
              </w:rPr>
            </w:pPr>
          </w:p>
        </w:tc>
        <w:tc>
          <w:tcPr>
            <w:tcW w:w="284" w:type="dxa"/>
            <w:shd w:val="clear" w:color="auto" w:fill="F2F2F2" w:themeFill="background1" w:themeFillShade="F2"/>
          </w:tcPr>
          <w:p w:rsidR="00AF62EF" w:rsidRPr="00AF62EF" w:rsidRDefault="002C2D38" w:rsidP="00A85C92">
            <w:pPr>
              <w:rPr>
                <w:rFonts w:asciiTheme="minorHAnsi" w:hAnsiTheme="minorHAnsi" w:cs="Arial"/>
                <w:sz w:val="20"/>
              </w:rPr>
            </w:pPr>
            <w:r>
              <w:rPr>
                <w:rFonts w:asciiTheme="minorHAnsi" w:hAnsiTheme="minorHAnsi" w:cs="Arial"/>
                <w:sz w:val="20"/>
              </w:rPr>
              <w:t>5</w:t>
            </w:r>
          </w:p>
        </w:tc>
        <w:tc>
          <w:tcPr>
            <w:tcW w:w="283" w:type="dxa"/>
            <w:shd w:val="clear" w:color="auto" w:fill="F2F2F2" w:themeFill="background1" w:themeFillShade="F2"/>
          </w:tcPr>
          <w:p w:rsidR="00AF62EF" w:rsidRPr="00AF62EF" w:rsidRDefault="002C2D38" w:rsidP="00EE6478">
            <w:pPr>
              <w:jc w:val="center"/>
              <w:rPr>
                <w:rFonts w:asciiTheme="minorHAnsi" w:hAnsiTheme="minorHAnsi" w:cs="Arial"/>
                <w:sz w:val="20"/>
              </w:rPr>
            </w:pPr>
            <w:r>
              <w:rPr>
                <w:rFonts w:asciiTheme="minorHAnsi" w:hAnsiTheme="minorHAnsi" w:cs="Arial"/>
                <w:sz w:val="20"/>
              </w:rPr>
              <w:t>3</w:t>
            </w:r>
          </w:p>
        </w:tc>
        <w:tc>
          <w:tcPr>
            <w:tcW w:w="709" w:type="dxa"/>
            <w:tcBorders>
              <w:right w:val="double" w:sz="4" w:space="0" w:color="auto"/>
            </w:tcBorders>
            <w:shd w:val="clear" w:color="auto" w:fill="F2F2F2" w:themeFill="background1" w:themeFillShade="F2"/>
          </w:tcPr>
          <w:p w:rsidR="00AF62EF" w:rsidRPr="00AF62EF" w:rsidRDefault="002C2D38" w:rsidP="00EE6478">
            <w:pPr>
              <w:jc w:val="center"/>
              <w:rPr>
                <w:rFonts w:asciiTheme="minorHAnsi" w:hAnsiTheme="minorHAnsi" w:cs="Arial"/>
                <w:sz w:val="20"/>
              </w:rPr>
            </w:pPr>
            <w:r>
              <w:rPr>
                <w:rFonts w:asciiTheme="minorHAnsi" w:hAnsiTheme="minorHAnsi" w:cs="Arial"/>
                <w:sz w:val="20"/>
              </w:rPr>
              <w:t>15</w:t>
            </w:r>
          </w:p>
        </w:tc>
        <w:tc>
          <w:tcPr>
            <w:tcW w:w="4111" w:type="dxa"/>
            <w:tcBorders>
              <w:left w:val="double" w:sz="4" w:space="0" w:color="auto"/>
            </w:tcBorders>
          </w:tcPr>
          <w:p w:rsidR="00AF62EF" w:rsidRDefault="002C2D38" w:rsidP="002C2D38">
            <w:pPr>
              <w:rPr>
                <w:rFonts w:asciiTheme="minorHAnsi" w:hAnsiTheme="minorHAnsi" w:cs="Arial"/>
                <w:sz w:val="20"/>
              </w:rPr>
            </w:pPr>
            <w:r>
              <w:rPr>
                <w:rFonts w:asciiTheme="minorHAnsi" w:hAnsiTheme="minorHAnsi" w:cs="Arial"/>
                <w:sz w:val="20"/>
              </w:rPr>
              <w:t>Students are actively discouraged from working with liquids in the stations</w:t>
            </w:r>
            <w:r w:rsidR="00556A36">
              <w:rPr>
                <w:rFonts w:asciiTheme="minorHAnsi" w:hAnsiTheme="minorHAnsi" w:cs="Arial"/>
                <w:sz w:val="20"/>
              </w:rPr>
              <w:t xml:space="preserve"> as an experimental/exploratory exercise</w:t>
            </w:r>
            <w:r>
              <w:rPr>
                <w:rFonts w:asciiTheme="minorHAnsi" w:hAnsiTheme="minorHAnsi" w:cs="Arial"/>
                <w:sz w:val="20"/>
              </w:rPr>
              <w:t xml:space="preserve">. Where the use of oil, ice or water is </w:t>
            </w:r>
            <w:r w:rsidR="00556A36">
              <w:rPr>
                <w:rFonts w:asciiTheme="minorHAnsi" w:hAnsiTheme="minorHAnsi" w:cs="Arial"/>
                <w:sz w:val="20"/>
              </w:rPr>
              <w:t xml:space="preserve">deemed </w:t>
            </w:r>
            <w:r>
              <w:rPr>
                <w:rFonts w:asciiTheme="minorHAnsi" w:hAnsiTheme="minorHAnsi" w:cs="Arial"/>
                <w:sz w:val="20"/>
              </w:rPr>
              <w:t xml:space="preserve">essential to </w:t>
            </w:r>
            <w:r w:rsidR="00556A36">
              <w:rPr>
                <w:rFonts w:asciiTheme="minorHAnsi" w:hAnsiTheme="minorHAnsi" w:cs="Arial"/>
                <w:sz w:val="20"/>
              </w:rPr>
              <w:t>a specific outcome or project</w:t>
            </w:r>
            <w:r>
              <w:rPr>
                <w:rFonts w:asciiTheme="minorHAnsi" w:hAnsiTheme="minorHAnsi" w:cs="Arial"/>
                <w:sz w:val="20"/>
              </w:rPr>
              <w:t>,</w:t>
            </w:r>
            <w:r w:rsidR="00556A36">
              <w:rPr>
                <w:rFonts w:asciiTheme="minorHAnsi" w:hAnsiTheme="minorHAnsi" w:cs="Arial"/>
                <w:sz w:val="20"/>
              </w:rPr>
              <w:t xml:space="preserve"> any extended investigations or production using liquids will need to be initially discussed with academic staff, and it is their responsibility to alert technical staff in advance, and assist in managing a safe production arc. Student will be instructed to </w:t>
            </w:r>
            <w:r>
              <w:rPr>
                <w:rFonts w:asciiTheme="minorHAnsi" w:hAnsiTheme="minorHAnsi" w:cs="Arial"/>
                <w:sz w:val="20"/>
              </w:rPr>
              <w:t>work to a small field size, and</w:t>
            </w:r>
            <w:r w:rsidR="00556A36">
              <w:rPr>
                <w:rFonts w:asciiTheme="minorHAnsi" w:hAnsiTheme="minorHAnsi" w:cs="Arial"/>
                <w:sz w:val="20"/>
              </w:rPr>
              <w:t xml:space="preserve"> thus</w:t>
            </w:r>
            <w:r>
              <w:rPr>
                <w:rFonts w:asciiTheme="minorHAnsi" w:hAnsiTheme="minorHAnsi" w:cs="Arial"/>
                <w:sz w:val="20"/>
              </w:rPr>
              <w:t xml:space="preserve"> limit the amount of material in the stations. Students are only permitted to work with these substances under direct technical supervision, and where the activity has been risk assessed by the student and endorsed by the appropriate technical staff member.</w:t>
            </w:r>
          </w:p>
          <w:p w:rsidR="002C2D38" w:rsidRPr="00AF62EF" w:rsidRDefault="002C2D38" w:rsidP="00556A36">
            <w:pPr>
              <w:rPr>
                <w:rFonts w:asciiTheme="minorHAnsi" w:hAnsiTheme="minorHAnsi" w:cs="Arial"/>
                <w:sz w:val="20"/>
              </w:rPr>
            </w:pPr>
            <w:r>
              <w:rPr>
                <w:rFonts w:asciiTheme="minorHAnsi" w:hAnsiTheme="minorHAnsi" w:cs="Arial"/>
                <w:sz w:val="20"/>
              </w:rPr>
              <w:t xml:space="preserve">Every effort is made to limit the risk for liquid </w:t>
            </w:r>
            <w:r>
              <w:rPr>
                <w:rFonts w:asciiTheme="minorHAnsi" w:hAnsiTheme="minorHAnsi" w:cs="Arial"/>
                <w:sz w:val="20"/>
              </w:rPr>
              <w:lastRenderedPageBreak/>
              <w:t>to come into contact with any of the electrical equipment.</w:t>
            </w:r>
            <w:r w:rsidR="00556A36">
              <w:rPr>
                <w:rFonts w:asciiTheme="minorHAnsi" w:hAnsiTheme="minorHAnsi" w:cs="Arial"/>
                <w:sz w:val="20"/>
              </w:rPr>
              <w:t xml:space="preserve"> </w:t>
            </w:r>
          </w:p>
        </w:tc>
        <w:tc>
          <w:tcPr>
            <w:tcW w:w="283" w:type="dxa"/>
            <w:shd w:val="clear" w:color="auto" w:fill="F2F2F2" w:themeFill="background1" w:themeFillShade="F2"/>
          </w:tcPr>
          <w:p w:rsidR="00AF62EF" w:rsidRPr="00AF62EF" w:rsidRDefault="00E837D0" w:rsidP="00A85C92">
            <w:pPr>
              <w:rPr>
                <w:rFonts w:asciiTheme="minorHAnsi" w:hAnsiTheme="minorHAnsi" w:cs="Arial"/>
                <w:sz w:val="20"/>
              </w:rPr>
            </w:pPr>
            <w:r>
              <w:rPr>
                <w:rFonts w:asciiTheme="minorHAnsi" w:hAnsiTheme="minorHAnsi" w:cs="Arial"/>
                <w:sz w:val="20"/>
              </w:rPr>
              <w:lastRenderedPageBreak/>
              <w:t>5</w:t>
            </w:r>
          </w:p>
        </w:tc>
        <w:tc>
          <w:tcPr>
            <w:tcW w:w="284" w:type="dxa"/>
            <w:shd w:val="clear" w:color="auto" w:fill="F2F2F2" w:themeFill="background1" w:themeFillShade="F2"/>
          </w:tcPr>
          <w:p w:rsidR="00AF62EF" w:rsidRPr="00AF62EF" w:rsidRDefault="00E837D0" w:rsidP="00A85C92">
            <w:pPr>
              <w:rPr>
                <w:rFonts w:asciiTheme="minorHAnsi" w:hAnsiTheme="minorHAnsi" w:cs="Arial"/>
                <w:sz w:val="20"/>
              </w:rPr>
            </w:pPr>
            <w:r>
              <w:rPr>
                <w:rFonts w:asciiTheme="minorHAnsi" w:hAnsiTheme="minorHAnsi" w:cs="Arial"/>
                <w:sz w:val="20"/>
              </w:rPr>
              <w:t>1</w:t>
            </w:r>
          </w:p>
        </w:tc>
        <w:tc>
          <w:tcPr>
            <w:tcW w:w="709" w:type="dxa"/>
            <w:shd w:val="clear" w:color="auto" w:fill="F2F2F2" w:themeFill="background1" w:themeFillShade="F2"/>
          </w:tcPr>
          <w:p w:rsidR="00AF62EF" w:rsidRPr="00AF62EF" w:rsidRDefault="00E837D0" w:rsidP="00A85C92">
            <w:pPr>
              <w:rPr>
                <w:rFonts w:asciiTheme="minorHAnsi" w:hAnsiTheme="minorHAnsi" w:cs="Arial"/>
                <w:sz w:val="20"/>
              </w:rPr>
            </w:pPr>
            <w:r>
              <w:rPr>
                <w:rFonts w:asciiTheme="minorHAnsi" w:hAnsiTheme="minorHAnsi" w:cs="Arial"/>
                <w:sz w:val="20"/>
              </w:rPr>
              <w:t>5</w:t>
            </w:r>
          </w:p>
        </w:tc>
        <w:tc>
          <w:tcPr>
            <w:tcW w:w="1417" w:type="dxa"/>
            <w:shd w:val="clear" w:color="auto" w:fill="FFFFFF" w:themeFill="background1"/>
          </w:tcPr>
          <w:p w:rsidR="00AF62EF" w:rsidRPr="00AF62EF" w:rsidRDefault="00AF62EF" w:rsidP="00A85C92">
            <w:pPr>
              <w:rPr>
                <w:rFonts w:asciiTheme="minorHAnsi" w:hAnsiTheme="minorHAnsi" w:cs="Arial"/>
                <w:sz w:val="20"/>
              </w:rPr>
            </w:pPr>
          </w:p>
        </w:tc>
        <w:tc>
          <w:tcPr>
            <w:tcW w:w="1134" w:type="dxa"/>
            <w:shd w:val="clear" w:color="auto" w:fill="FFFFFF" w:themeFill="background1"/>
          </w:tcPr>
          <w:p w:rsidR="00AF62EF" w:rsidRPr="00AF62EF" w:rsidRDefault="00AF62EF" w:rsidP="00A85C92">
            <w:pPr>
              <w:rPr>
                <w:rFonts w:asciiTheme="minorHAnsi" w:hAnsiTheme="minorHAnsi" w:cs="Arial"/>
                <w:sz w:val="20"/>
              </w:rPr>
            </w:pPr>
          </w:p>
        </w:tc>
      </w:tr>
      <w:tr w:rsidR="006A27D3" w:rsidRPr="00AF62EF" w:rsidTr="00832BB8">
        <w:trPr>
          <w:trHeight w:val="453"/>
        </w:trPr>
        <w:tc>
          <w:tcPr>
            <w:tcW w:w="2660" w:type="dxa"/>
          </w:tcPr>
          <w:p w:rsidR="006A27D3" w:rsidRDefault="006A27D3" w:rsidP="00AF62EF">
            <w:pPr>
              <w:rPr>
                <w:rFonts w:ascii="Calibri" w:hAnsi="Calibri"/>
                <w:color w:val="000000"/>
                <w:sz w:val="20"/>
              </w:rPr>
            </w:pPr>
          </w:p>
          <w:p w:rsidR="006A27D3" w:rsidRDefault="00E837D0" w:rsidP="00AF62EF">
            <w:pPr>
              <w:rPr>
                <w:rFonts w:ascii="Calibri" w:hAnsi="Calibri"/>
                <w:color w:val="000000"/>
                <w:sz w:val="20"/>
              </w:rPr>
            </w:pPr>
            <w:r>
              <w:rPr>
                <w:rFonts w:ascii="Calibri" w:hAnsi="Calibri"/>
                <w:color w:val="000000"/>
                <w:sz w:val="20"/>
              </w:rPr>
              <w:t xml:space="preserve">Light control in the stations requires low lighting in the studio at times. This reduces visibility and can increase the risk of slips, trips and falls. It can also impact on access and egress. </w:t>
            </w:r>
          </w:p>
          <w:p w:rsidR="006A27D3" w:rsidRDefault="006A27D3" w:rsidP="00AF62EF">
            <w:pPr>
              <w:rPr>
                <w:rFonts w:ascii="Calibri" w:hAnsi="Calibri"/>
                <w:color w:val="000000"/>
                <w:sz w:val="20"/>
              </w:rPr>
            </w:pPr>
          </w:p>
          <w:p w:rsidR="006A27D3" w:rsidRDefault="006A27D3" w:rsidP="00AF62EF">
            <w:pPr>
              <w:rPr>
                <w:rFonts w:ascii="Calibri" w:hAnsi="Calibri"/>
                <w:color w:val="000000"/>
                <w:sz w:val="20"/>
              </w:rPr>
            </w:pPr>
          </w:p>
        </w:tc>
        <w:tc>
          <w:tcPr>
            <w:tcW w:w="4252" w:type="dxa"/>
          </w:tcPr>
          <w:p w:rsidR="006A27D3" w:rsidRDefault="00E837D0" w:rsidP="008370F7">
            <w:pPr>
              <w:rPr>
                <w:rFonts w:asciiTheme="minorHAnsi" w:hAnsiTheme="minorHAnsi" w:cs="Arial"/>
                <w:sz w:val="20"/>
              </w:rPr>
            </w:pPr>
            <w:r>
              <w:rPr>
                <w:rFonts w:asciiTheme="minorHAnsi" w:hAnsiTheme="minorHAnsi" w:cs="Arial"/>
                <w:sz w:val="20"/>
              </w:rPr>
              <w:t xml:space="preserve">Low level safety lighting is installed which is switched on at all times, ensuring that the room is never in full darkness. Students working on the fabrication benches are provided with a craft lamp to provide appropriate lighting for intricate fabrication work (sewing, trimming etc.) Lighting conditions are discussed during fabrication and production workshops, with control measures highlighted. Lighting requirements for the space clearly posted on the H and S notice board.  </w:t>
            </w:r>
          </w:p>
        </w:tc>
        <w:tc>
          <w:tcPr>
            <w:tcW w:w="284" w:type="dxa"/>
            <w:shd w:val="clear" w:color="auto" w:fill="F2F2F2" w:themeFill="background1" w:themeFillShade="F2"/>
          </w:tcPr>
          <w:p w:rsidR="006A27D3" w:rsidRPr="00AF62EF" w:rsidRDefault="00E837D0" w:rsidP="00A85C92">
            <w:pPr>
              <w:rPr>
                <w:rFonts w:asciiTheme="minorHAnsi" w:hAnsiTheme="minorHAnsi" w:cs="Arial"/>
                <w:sz w:val="20"/>
              </w:rPr>
            </w:pPr>
            <w:r>
              <w:rPr>
                <w:rFonts w:asciiTheme="minorHAnsi" w:hAnsiTheme="minorHAnsi" w:cs="Arial"/>
                <w:sz w:val="20"/>
              </w:rPr>
              <w:t>2</w:t>
            </w:r>
          </w:p>
        </w:tc>
        <w:tc>
          <w:tcPr>
            <w:tcW w:w="283" w:type="dxa"/>
            <w:shd w:val="clear" w:color="auto" w:fill="F2F2F2" w:themeFill="background1" w:themeFillShade="F2"/>
          </w:tcPr>
          <w:p w:rsidR="006A27D3" w:rsidRPr="00AF62EF" w:rsidRDefault="00E837D0" w:rsidP="00EE6478">
            <w:pPr>
              <w:jc w:val="center"/>
              <w:rPr>
                <w:rFonts w:asciiTheme="minorHAnsi" w:hAnsiTheme="minorHAnsi" w:cs="Arial"/>
                <w:sz w:val="20"/>
              </w:rPr>
            </w:pPr>
            <w:r>
              <w:rPr>
                <w:rFonts w:asciiTheme="minorHAnsi" w:hAnsiTheme="minorHAnsi" w:cs="Arial"/>
                <w:sz w:val="20"/>
              </w:rPr>
              <w:t>1</w:t>
            </w:r>
          </w:p>
        </w:tc>
        <w:tc>
          <w:tcPr>
            <w:tcW w:w="709" w:type="dxa"/>
            <w:tcBorders>
              <w:right w:val="double" w:sz="4" w:space="0" w:color="auto"/>
            </w:tcBorders>
            <w:shd w:val="clear" w:color="auto" w:fill="F2F2F2" w:themeFill="background1" w:themeFillShade="F2"/>
          </w:tcPr>
          <w:p w:rsidR="006A27D3" w:rsidRPr="00AF62EF" w:rsidRDefault="00E837D0" w:rsidP="00EE6478">
            <w:pPr>
              <w:jc w:val="center"/>
              <w:rPr>
                <w:rFonts w:asciiTheme="minorHAnsi" w:hAnsiTheme="minorHAnsi" w:cs="Arial"/>
                <w:sz w:val="20"/>
              </w:rPr>
            </w:pPr>
            <w:r>
              <w:rPr>
                <w:rFonts w:asciiTheme="minorHAnsi" w:hAnsiTheme="minorHAnsi" w:cs="Arial"/>
                <w:sz w:val="20"/>
              </w:rPr>
              <w:t>2</w:t>
            </w:r>
          </w:p>
        </w:tc>
        <w:tc>
          <w:tcPr>
            <w:tcW w:w="4111" w:type="dxa"/>
            <w:tcBorders>
              <w:left w:val="double" w:sz="4" w:space="0" w:color="auto"/>
            </w:tcBorders>
          </w:tcPr>
          <w:p w:rsidR="006A27D3" w:rsidRPr="00AF62EF" w:rsidRDefault="006A27D3" w:rsidP="006A27D3">
            <w:pPr>
              <w:rPr>
                <w:rFonts w:asciiTheme="minorHAnsi" w:hAnsiTheme="minorHAnsi" w:cs="Arial"/>
                <w:sz w:val="20"/>
              </w:rPr>
            </w:pPr>
          </w:p>
        </w:tc>
        <w:tc>
          <w:tcPr>
            <w:tcW w:w="283" w:type="dxa"/>
            <w:shd w:val="clear" w:color="auto" w:fill="F2F2F2" w:themeFill="background1" w:themeFillShade="F2"/>
          </w:tcPr>
          <w:p w:rsidR="006A27D3" w:rsidRPr="00AF62EF" w:rsidRDefault="006A27D3" w:rsidP="00A85C92">
            <w:pPr>
              <w:rPr>
                <w:rFonts w:asciiTheme="minorHAnsi" w:hAnsiTheme="minorHAnsi" w:cs="Arial"/>
                <w:sz w:val="20"/>
              </w:rPr>
            </w:pPr>
          </w:p>
        </w:tc>
        <w:tc>
          <w:tcPr>
            <w:tcW w:w="284" w:type="dxa"/>
            <w:shd w:val="clear" w:color="auto" w:fill="F2F2F2" w:themeFill="background1" w:themeFillShade="F2"/>
          </w:tcPr>
          <w:p w:rsidR="006A27D3" w:rsidRPr="00AF62EF" w:rsidRDefault="006A27D3" w:rsidP="00A85C92">
            <w:pPr>
              <w:rPr>
                <w:rFonts w:asciiTheme="minorHAnsi" w:hAnsiTheme="minorHAnsi" w:cs="Arial"/>
                <w:sz w:val="20"/>
              </w:rPr>
            </w:pPr>
          </w:p>
        </w:tc>
        <w:tc>
          <w:tcPr>
            <w:tcW w:w="709" w:type="dxa"/>
            <w:shd w:val="clear" w:color="auto" w:fill="F2F2F2" w:themeFill="background1" w:themeFillShade="F2"/>
          </w:tcPr>
          <w:p w:rsidR="006A27D3" w:rsidRPr="00AF62EF" w:rsidRDefault="006A27D3" w:rsidP="00A85C92">
            <w:pPr>
              <w:rPr>
                <w:rFonts w:asciiTheme="minorHAnsi" w:hAnsiTheme="minorHAnsi" w:cs="Arial"/>
                <w:sz w:val="20"/>
              </w:rPr>
            </w:pPr>
          </w:p>
        </w:tc>
        <w:tc>
          <w:tcPr>
            <w:tcW w:w="1417" w:type="dxa"/>
            <w:shd w:val="clear" w:color="auto" w:fill="FFFFFF" w:themeFill="background1"/>
          </w:tcPr>
          <w:p w:rsidR="006A27D3" w:rsidRPr="00AF62EF" w:rsidRDefault="006A27D3" w:rsidP="00A85C92">
            <w:pPr>
              <w:rPr>
                <w:rFonts w:asciiTheme="minorHAnsi" w:hAnsiTheme="minorHAnsi" w:cs="Arial"/>
                <w:sz w:val="20"/>
              </w:rPr>
            </w:pPr>
          </w:p>
        </w:tc>
        <w:tc>
          <w:tcPr>
            <w:tcW w:w="1134" w:type="dxa"/>
            <w:shd w:val="clear" w:color="auto" w:fill="FFFFFF" w:themeFill="background1"/>
          </w:tcPr>
          <w:p w:rsidR="006A27D3" w:rsidRPr="00AF62EF" w:rsidRDefault="006A27D3" w:rsidP="00A85C92">
            <w:pPr>
              <w:rPr>
                <w:rFonts w:asciiTheme="minorHAnsi" w:hAnsiTheme="minorHAnsi" w:cs="Arial"/>
                <w:sz w:val="20"/>
              </w:rPr>
            </w:pPr>
          </w:p>
        </w:tc>
      </w:tr>
    </w:tbl>
    <w:p w:rsidR="002A39FD" w:rsidRDefault="002A39FD" w:rsidP="00A85C92">
      <w:pPr>
        <w:rPr>
          <w:rFonts w:ascii="Arial" w:hAnsi="Arial" w:cs="Arial"/>
          <w:sz w:val="28"/>
          <w:szCs w:val="28"/>
        </w:rPr>
      </w:pPr>
    </w:p>
    <w:p w:rsidR="006A27D3" w:rsidRPr="007F11FD" w:rsidRDefault="006A27D3" w:rsidP="00A85C92">
      <w:pPr>
        <w:rPr>
          <w:rFonts w:ascii="Arial" w:hAnsi="Arial" w:cs="Arial"/>
          <w:sz w:val="28"/>
          <w:szCs w:val="28"/>
        </w:rPr>
      </w:pPr>
    </w:p>
    <w:p w:rsidR="00001D1F" w:rsidRPr="006A27D3" w:rsidRDefault="00001D1F" w:rsidP="00A85C92">
      <w:pPr>
        <w:rPr>
          <w:rFonts w:asciiTheme="minorHAnsi" w:hAnsiTheme="minorHAnsi" w:cs="Arial"/>
          <w:b/>
          <w:sz w:val="24"/>
          <w:szCs w:val="24"/>
        </w:rPr>
      </w:pPr>
      <w:r w:rsidRPr="006A27D3">
        <w:rPr>
          <w:rFonts w:asciiTheme="minorHAnsi" w:hAnsiTheme="minorHAnsi" w:cs="Arial"/>
          <w:b/>
          <w:sz w:val="24"/>
          <w:szCs w:val="24"/>
        </w:rPr>
        <w:t>RISK MATRIX</w:t>
      </w:r>
      <w:r w:rsidR="007F11FD" w:rsidRPr="006A27D3">
        <w:rPr>
          <w:rFonts w:asciiTheme="minorHAnsi" w:hAnsiTheme="minorHAnsi" w:cs="Arial"/>
          <w:b/>
          <w:sz w:val="24"/>
          <w:szCs w:val="24"/>
        </w:rPr>
        <w:t>: (To generate the risk level).</w:t>
      </w:r>
    </w:p>
    <w:p w:rsidR="00001D1F" w:rsidRDefault="00001D1F" w:rsidP="00A85C92">
      <w:pPr>
        <w:rPr>
          <w:rFonts w:ascii="Arial" w:hAnsi="Arial" w:cs="Arial"/>
        </w:rPr>
      </w:pPr>
    </w:p>
    <w:tbl>
      <w:tblPr>
        <w:tblStyle w:val="TableGrid"/>
        <w:tblW w:w="0" w:type="auto"/>
        <w:tblLook w:val="04A0" w:firstRow="1" w:lastRow="0" w:firstColumn="1" w:lastColumn="0" w:noHBand="0" w:noVBand="1"/>
      </w:tblPr>
      <w:tblGrid>
        <w:gridCol w:w="2800"/>
        <w:gridCol w:w="2709"/>
        <w:gridCol w:w="2787"/>
        <w:gridCol w:w="2772"/>
        <w:gridCol w:w="2596"/>
        <w:gridCol w:w="2596"/>
      </w:tblGrid>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Very 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5</w:t>
            </w:r>
          </w:p>
        </w:tc>
        <w:tc>
          <w:tcPr>
            <w:tcW w:w="2709" w:type="dxa"/>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5</w:t>
            </w:r>
          </w:p>
        </w:tc>
        <w:tc>
          <w:tcPr>
            <w:tcW w:w="2787"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10</w:t>
            </w:r>
          </w:p>
        </w:tc>
        <w:tc>
          <w:tcPr>
            <w:tcW w:w="2772" w:type="dxa"/>
            <w:tcBorders>
              <w:bottom w:val="single" w:sz="4" w:space="0" w:color="auto"/>
            </w:tcBorders>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15</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20</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25</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4</w:t>
            </w:r>
          </w:p>
        </w:tc>
        <w:tc>
          <w:tcPr>
            <w:tcW w:w="2709" w:type="dxa"/>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787"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8</w:t>
            </w:r>
          </w:p>
        </w:tc>
        <w:tc>
          <w:tcPr>
            <w:tcW w:w="2772"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12</w:t>
            </w:r>
          </w:p>
        </w:tc>
        <w:tc>
          <w:tcPr>
            <w:tcW w:w="2596" w:type="dxa"/>
            <w:tcBorders>
              <w:bottom w:val="single" w:sz="4" w:space="0" w:color="auto"/>
            </w:tcBorders>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16</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20</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Possible</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3</w:t>
            </w:r>
          </w:p>
        </w:tc>
        <w:tc>
          <w:tcPr>
            <w:tcW w:w="2709"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3</w:t>
            </w:r>
          </w:p>
        </w:tc>
        <w:tc>
          <w:tcPr>
            <w:tcW w:w="2787"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6</w:t>
            </w:r>
          </w:p>
        </w:tc>
        <w:tc>
          <w:tcPr>
            <w:tcW w:w="2772"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9</w:t>
            </w:r>
          </w:p>
        </w:tc>
        <w:tc>
          <w:tcPr>
            <w:tcW w:w="2596"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12</w:t>
            </w:r>
          </w:p>
        </w:tc>
        <w:tc>
          <w:tcPr>
            <w:tcW w:w="2596" w:type="dxa"/>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15</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Unlikely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2</w:t>
            </w:r>
          </w:p>
        </w:tc>
        <w:tc>
          <w:tcPr>
            <w:tcW w:w="2709"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w:t>
            </w:r>
          </w:p>
        </w:tc>
        <w:tc>
          <w:tcPr>
            <w:tcW w:w="2787"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772"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6</w:t>
            </w:r>
          </w:p>
        </w:tc>
        <w:tc>
          <w:tcPr>
            <w:tcW w:w="2596"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8</w:t>
            </w:r>
          </w:p>
        </w:tc>
        <w:tc>
          <w:tcPr>
            <w:tcW w:w="2596"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10</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Extremely unlikely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1</w:t>
            </w:r>
          </w:p>
        </w:tc>
        <w:tc>
          <w:tcPr>
            <w:tcW w:w="2709"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w:t>
            </w:r>
          </w:p>
        </w:tc>
        <w:tc>
          <w:tcPr>
            <w:tcW w:w="2787"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w:t>
            </w:r>
          </w:p>
        </w:tc>
        <w:tc>
          <w:tcPr>
            <w:tcW w:w="2772"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3</w:t>
            </w:r>
          </w:p>
        </w:tc>
        <w:tc>
          <w:tcPr>
            <w:tcW w:w="2596"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596"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5</w:t>
            </w:r>
          </w:p>
        </w:tc>
      </w:tr>
      <w:tr w:rsidR="00955A9D" w:rsidTr="005703BA">
        <w:trPr>
          <w:trHeight w:val="1006"/>
        </w:trPr>
        <w:tc>
          <w:tcPr>
            <w:tcW w:w="2800" w:type="dxa"/>
            <w:shd w:val="clear" w:color="auto" w:fill="F2F2F2" w:themeFill="background1" w:themeFillShade="F2"/>
          </w:tcPr>
          <w:p w:rsidR="00955A9D" w:rsidRPr="006A27D3" w:rsidRDefault="00412FFB" w:rsidP="00955A9D">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-11430</wp:posOffset>
                      </wp:positionV>
                      <wp:extent cx="1775460" cy="659130"/>
                      <wp:effectExtent l="5080" t="7620" r="10160" b="952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5460" cy="659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5.6pt;margin-top:-.9pt;width:139.8pt;height:5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"/>
                  </w:pict>
                </mc:Fallback>
              </mc:AlternateContent>
            </w:r>
            <w:r w:rsidR="00955A9D" w:rsidRPr="006A27D3">
              <w:rPr>
                <w:rFonts w:asciiTheme="minorHAnsi" w:hAnsiTheme="minorHAnsi" w:cs="Arial"/>
                <w:b/>
                <w:sz w:val="22"/>
                <w:szCs w:val="22"/>
              </w:rPr>
              <w:t>Likelihood</w:t>
            </w:r>
            <w:r w:rsidR="005703BA" w:rsidRPr="006A27D3">
              <w:rPr>
                <w:rFonts w:asciiTheme="minorHAnsi" w:hAnsiTheme="minorHAnsi" w:cs="Arial"/>
                <w:b/>
                <w:sz w:val="22"/>
                <w:szCs w:val="22"/>
              </w:rPr>
              <w:t xml:space="preserve"> (L)</w:t>
            </w:r>
          </w:p>
          <w:p w:rsidR="00955A9D" w:rsidRPr="006A27D3" w:rsidRDefault="00412FFB" w:rsidP="00955A9D">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141605</wp:posOffset>
                      </wp:positionH>
                      <wp:positionV relativeFrom="paragraph">
                        <wp:posOffset>5080</wp:posOffset>
                      </wp:positionV>
                      <wp:extent cx="0" cy="287020"/>
                      <wp:effectExtent l="55880" t="14605" r="58420" b="1270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1.15pt;margin-top:.4pt;width:0;height:22.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">
                      <v:stroke endarrow="block"/>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991870</wp:posOffset>
                      </wp:positionH>
                      <wp:positionV relativeFrom="paragraph">
                        <wp:posOffset>165100</wp:posOffset>
                      </wp:positionV>
                      <wp:extent cx="436245" cy="0"/>
                      <wp:effectExtent l="10795" t="60325" r="19685" b="5397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78.1pt;margin-top:13pt;width:34.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RlNAIAAF0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">
                      <v:stroke endarrow="block"/>
                    </v:shape>
                  </w:pict>
                </mc:Fallback>
              </mc:AlternateContent>
            </w:r>
          </w:p>
          <w:p w:rsidR="00955A9D" w:rsidRPr="005703BA" w:rsidRDefault="005703BA" w:rsidP="005703BA">
            <w:pPr>
              <w:jc w:val="right"/>
              <w:rPr>
                <w:rFonts w:asciiTheme="minorHAnsi" w:hAnsiTheme="minorHAnsi" w:cs="Arial"/>
                <w:b/>
                <w:sz w:val="28"/>
                <w:szCs w:val="28"/>
              </w:rPr>
            </w:pPr>
            <w:r w:rsidRPr="006A27D3">
              <w:rPr>
                <w:rFonts w:asciiTheme="minorHAnsi" w:hAnsiTheme="minorHAnsi" w:cs="Arial"/>
                <w:b/>
                <w:sz w:val="22"/>
                <w:szCs w:val="22"/>
              </w:rPr>
              <w:t xml:space="preserve">   </w:t>
            </w:r>
            <w:r w:rsidR="00955A9D" w:rsidRPr="006A27D3">
              <w:rPr>
                <w:rFonts w:asciiTheme="minorHAnsi" w:hAnsiTheme="minorHAnsi" w:cs="Arial"/>
                <w:b/>
                <w:sz w:val="22"/>
                <w:szCs w:val="22"/>
              </w:rPr>
              <w:t>Severity</w:t>
            </w:r>
            <w:r w:rsidRPr="006A27D3">
              <w:rPr>
                <w:rFonts w:asciiTheme="minorHAnsi" w:hAnsiTheme="minorHAnsi" w:cs="Arial"/>
                <w:b/>
                <w:sz w:val="22"/>
                <w:szCs w:val="22"/>
              </w:rPr>
              <w:t xml:space="preserve"> (S)</w:t>
            </w:r>
          </w:p>
        </w:tc>
        <w:tc>
          <w:tcPr>
            <w:tcW w:w="2709"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Minor injury – No first aid treatment required</w:t>
            </w:r>
          </w:p>
          <w:p w:rsidR="00955A9D" w:rsidRPr="00091B8D" w:rsidRDefault="00955A9D" w:rsidP="005703BA">
            <w:pPr>
              <w:jc w:val="center"/>
              <w:rPr>
                <w:rFonts w:asciiTheme="minorHAnsi" w:hAnsiTheme="minorHAnsi" w:cs="Arial"/>
                <w:b/>
                <w:sz w:val="28"/>
                <w:szCs w:val="28"/>
              </w:rPr>
            </w:pPr>
            <w:r w:rsidRPr="00091B8D">
              <w:rPr>
                <w:rFonts w:asciiTheme="minorHAnsi" w:hAnsiTheme="minorHAnsi" w:cs="Arial"/>
                <w:b/>
                <w:sz w:val="28"/>
                <w:szCs w:val="28"/>
              </w:rPr>
              <w:t>1</w:t>
            </w:r>
          </w:p>
        </w:tc>
        <w:tc>
          <w:tcPr>
            <w:tcW w:w="2787" w:type="dxa"/>
            <w:shd w:val="clear" w:color="auto" w:fill="F2F2F2" w:themeFill="background1" w:themeFillShade="F2"/>
          </w:tcPr>
          <w:p w:rsidR="00955A9D" w:rsidRPr="00091B8D" w:rsidRDefault="000953D4" w:rsidP="00955A9D">
            <w:pPr>
              <w:jc w:val="center"/>
              <w:rPr>
                <w:rFonts w:asciiTheme="minorHAnsi" w:hAnsiTheme="minorHAnsi" w:cs="Arial"/>
                <w:sz w:val="20"/>
              </w:rPr>
            </w:pPr>
            <w:r>
              <w:rPr>
                <w:rFonts w:asciiTheme="minorHAnsi" w:hAnsiTheme="minorHAnsi" w:cs="Arial"/>
                <w:b/>
                <w:sz w:val="20"/>
              </w:rPr>
              <w:t>Minor injury – Requires</w:t>
            </w:r>
            <w:r w:rsidR="00955A9D" w:rsidRPr="00091B8D">
              <w:rPr>
                <w:rFonts w:asciiTheme="minorHAnsi" w:hAnsiTheme="minorHAnsi" w:cs="Arial"/>
                <w:b/>
                <w:sz w:val="20"/>
              </w:rPr>
              <w:t xml:space="preserve"> First Aid Treatment</w:t>
            </w:r>
          </w:p>
          <w:p w:rsidR="00955A9D" w:rsidRPr="00091B8D" w:rsidRDefault="00955A9D" w:rsidP="005703BA">
            <w:pPr>
              <w:jc w:val="center"/>
              <w:rPr>
                <w:rFonts w:asciiTheme="minorHAnsi" w:hAnsiTheme="minorHAnsi" w:cs="Arial"/>
                <w:b/>
                <w:sz w:val="28"/>
                <w:szCs w:val="28"/>
              </w:rPr>
            </w:pPr>
            <w:r w:rsidRPr="00091B8D">
              <w:rPr>
                <w:rFonts w:asciiTheme="minorHAnsi" w:hAnsiTheme="minorHAnsi" w:cs="Arial"/>
                <w:b/>
                <w:sz w:val="28"/>
                <w:szCs w:val="28"/>
              </w:rPr>
              <w:t>2</w:t>
            </w:r>
          </w:p>
        </w:tc>
        <w:tc>
          <w:tcPr>
            <w:tcW w:w="2772"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 xml:space="preserve">Injury - requires GP treatment or Hospital attendance </w:t>
            </w:r>
          </w:p>
          <w:p w:rsidR="00955A9D" w:rsidRPr="00091B8D" w:rsidRDefault="00955A9D" w:rsidP="005703BA">
            <w:pPr>
              <w:spacing w:line="276" w:lineRule="auto"/>
              <w:jc w:val="center"/>
              <w:rPr>
                <w:rFonts w:asciiTheme="minorHAnsi" w:hAnsiTheme="minorHAnsi" w:cs="Arial"/>
                <w:sz w:val="28"/>
                <w:szCs w:val="28"/>
              </w:rPr>
            </w:pPr>
            <w:r w:rsidRPr="00091B8D">
              <w:rPr>
                <w:rFonts w:asciiTheme="minorHAnsi" w:hAnsiTheme="minorHAnsi" w:cs="Arial"/>
                <w:b/>
                <w:sz w:val="28"/>
                <w:szCs w:val="28"/>
              </w:rPr>
              <w:t>3</w:t>
            </w:r>
          </w:p>
        </w:tc>
        <w:tc>
          <w:tcPr>
            <w:tcW w:w="2596" w:type="dxa"/>
            <w:shd w:val="clear" w:color="auto" w:fill="F2F2F2" w:themeFill="background1" w:themeFillShade="F2"/>
          </w:tcPr>
          <w:p w:rsidR="00091B8D" w:rsidRPr="00091B8D" w:rsidRDefault="00091B8D" w:rsidP="00091B8D">
            <w:pPr>
              <w:jc w:val="center"/>
              <w:rPr>
                <w:rFonts w:asciiTheme="minorHAnsi" w:hAnsiTheme="minorHAnsi" w:cs="Arial"/>
                <w:b/>
                <w:sz w:val="20"/>
              </w:rPr>
            </w:pPr>
            <w:r w:rsidRPr="00091B8D">
              <w:rPr>
                <w:rFonts w:asciiTheme="minorHAnsi" w:hAnsiTheme="minorHAnsi" w:cs="Arial"/>
                <w:b/>
                <w:sz w:val="20"/>
              </w:rPr>
              <w:t>Major Injury</w:t>
            </w:r>
          </w:p>
          <w:p w:rsidR="00091B8D" w:rsidRPr="00091B8D" w:rsidRDefault="00091B8D" w:rsidP="00091B8D">
            <w:pPr>
              <w:jc w:val="center"/>
              <w:rPr>
                <w:rFonts w:asciiTheme="minorHAnsi" w:hAnsiTheme="minorHAnsi" w:cs="Arial"/>
                <w:b/>
                <w:sz w:val="20"/>
              </w:rPr>
            </w:pPr>
          </w:p>
          <w:p w:rsidR="00955A9D" w:rsidRPr="00091B8D" w:rsidRDefault="005703BA" w:rsidP="00091B8D">
            <w:pPr>
              <w:jc w:val="center"/>
              <w:rPr>
                <w:rFonts w:asciiTheme="minorHAnsi" w:hAnsiTheme="minorHAnsi" w:cs="Arial"/>
                <w:b/>
                <w:sz w:val="28"/>
                <w:szCs w:val="28"/>
              </w:rPr>
            </w:pPr>
            <w:r w:rsidRPr="00091B8D">
              <w:rPr>
                <w:rFonts w:asciiTheme="minorHAnsi" w:hAnsiTheme="minorHAnsi" w:cs="Arial"/>
                <w:b/>
                <w:sz w:val="28"/>
                <w:szCs w:val="28"/>
              </w:rPr>
              <w:t>4</w:t>
            </w:r>
          </w:p>
        </w:tc>
        <w:tc>
          <w:tcPr>
            <w:tcW w:w="2596"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Fatality</w:t>
            </w:r>
          </w:p>
          <w:p w:rsidR="00091B8D" w:rsidRDefault="00091B8D" w:rsidP="00091B8D">
            <w:pPr>
              <w:rPr>
                <w:rFonts w:asciiTheme="minorHAnsi" w:hAnsiTheme="minorHAnsi" w:cs="Arial"/>
                <w:b/>
                <w:sz w:val="22"/>
                <w:szCs w:val="22"/>
              </w:rPr>
            </w:pPr>
          </w:p>
          <w:p w:rsidR="00955A9D" w:rsidRPr="00091B8D" w:rsidRDefault="00955A9D" w:rsidP="00091B8D">
            <w:pPr>
              <w:jc w:val="center"/>
              <w:rPr>
                <w:rFonts w:asciiTheme="minorHAnsi" w:hAnsiTheme="minorHAnsi" w:cs="Arial"/>
                <w:b/>
                <w:sz w:val="32"/>
                <w:szCs w:val="32"/>
              </w:rPr>
            </w:pPr>
            <w:r w:rsidRPr="00091B8D">
              <w:rPr>
                <w:rFonts w:asciiTheme="minorHAnsi" w:hAnsiTheme="minorHAnsi" w:cs="Arial"/>
                <w:b/>
                <w:sz w:val="32"/>
                <w:szCs w:val="32"/>
              </w:rPr>
              <w:t>5</w:t>
            </w:r>
          </w:p>
        </w:tc>
      </w:tr>
    </w:tbl>
    <w:p w:rsidR="00001D1F" w:rsidRDefault="00001D1F" w:rsidP="00A85C92">
      <w:pPr>
        <w:rPr>
          <w:rFonts w:ascii="Arial" w:hAnsi="Arial" w:cs="Arial"/>
        </w:rPr>
      </w:pPr>
    </w:p>
    <w:p w:rsidR="00FC6462" w:rsidRDefault="007F11FD" w:rsidP="00A85C92">
      <w:pPr>
        <w:rPr>
          <w:rFonts w:asciiTheme="minorHAnsi" w:hAnsiTheme="minorHAnsi" w:cs="Arial"/>
          <w:b/>
          <w:sz w:val="24"/>
          <w:szCs w:val="24"/>
        </w:rPr>
      </w:pPr>
      <w:r w:rsidRPr="006A27D3">
        <w:rPr>
          <w:rFonts w:asciiTheme="minorHAnsi" w:hAnsiTheme="minorHAnsi" w:cs="Arial"/>
          <w:b/>
          <w:sz w:val="24"/>
          <w:szCs w:val="24"/>
        </w:rPr>
        <w:t>ACTION LEVEL:</w:t>
      </w:r>
      <w:r w:rsidR="00B155AD" w:rsidRPr="006A27D3">
        <w:rPr>
          <w:rFonts w:asciiTheme="minorHAnsi" w:hAnsiTheme="minorHAnsi" w:cs="Arial"/>
          <w:b/>
          <w:sz w:val="24"/>
          <w:szCs w:val="24"/>
        </w:rPr>
        <w:t xml:space="preserve"> (To identify </w:t>
      </w:r>
      <w:r w:rsidR="00167C18" w:rsidRPr="006A27D3">
        <w:rPr>
          <w:rFonts w:asciiTheme="minorHAnsi" w:hAnsiTheme="minorHAnsi" w:cs="Arial"/>
          <w:b/>
          <w:sz w:val="24"/>
          <w:szCs w:val="24"/>
        </w:rPr>
        <w:t>what action needs to be taken).</w:t>
      </w:r>
    </w:p>
    <w:p w:rsidR="006A27D3" w:rsidRPr="006A27D3" w:rsidRDefault="006A27D3" w:rsidP="00A85C92">
      <w:pPr>
        <w:rPr>
          <w:rFonts w:asciiTheme="minorHAnsi" w:hAnsiTheme="minorHAnsi" w:cs="Arial"/>
          <w:b/>
          <w:sz w:val="24"/>
          <w:szCs w:val="24"/>
        </w:rPr>
      </w:pPr>
    </w:p>
    <w:tbl>
      <w:tblPr>
        <w:tblStyle w:val="TableGrid"/>
        <w:tblpPr w:leftFromText="180" w:rightFromText="180" w:vertAnchor="text" w:tblpY="50"/>
        <w:tblW w:w="0" w:type="auto"/>
        <w:tblLook w:val="04A0" w:firstRow="1" w:lastRow="0" w:firstColumn="1" w:lastColumn="0" w:noHBand="0" w:noVBand="1"/>
      </w:tblPr>
      <w:tblGrid>
        <w:gridCol w:w="1242"/>
        <w:gridCol w:w="3828"/>
        <w:gridCol w:w="11190"/>
      </w:tblGrid>
      <w:tr w:rsidR="00091B8D" w:rsidTr="00091B8D">
        <w:tc>
          <w:tcPr>
            <w:tcW w:w="1242" w:type="dxa"/>
            <w:tcBorders>
              <w:bottom w:val="single" w:sz="4" w:space="0" w:color="auto"/>
            </w:tcBorders>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POINTS:</w:t>
            </w:r>
          </w:p>
          <w:p w:rsidR="00091B8D" w:rsidRPr="007F11FD" w:rsidRDefault="00091B8D" w:rsidP="00091B8D">
            <w:pPr>
              <w:jc w:val="center"/>
              <w:rPr>
                <w:rFonts w:ascii="Arial" w:hAnsi="Arial" w:cs="Arial"/>
                <w:b/>
              </w:rPr>
            </w:pPr>
          </w:p>
        </w:tc>
        <w:tc>
          <w:tcPr>
            <w:tcW w:w="3828" w:type="dxa"/>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RISK LEVEL</w:t>
            </w:r>
            <w:r>
              <w:rPr>
                <w:rFonts w:ascii="Arial" w:hAnsi="Arial" w:cs="Arial"/>
                <w:b/>
              </w:rPr>
              <w:t>:</w:t>
            </w:r>
          </w:p>
        </w:tc>
        <w:tc>
          <w:tcPr>
            <w:tcW w:w="11190" w:type="dxa"/>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ACTION</w:t>
            </w:r>
            <w:r>
              <w:rPr>
                <w:rFonts w:ascii="Arial" w:hAnsi="Arial" w:cs="Arial"/>
                <w:b/>
              </w:rPr>
              <w:t>:</w:t>
            </w:r>
          </w:p>
        </w:tc>
      </w:tr>
      <w:tr w:rsidR="00091B8D" w:rsidTr="00091B8D">
        <w:tc>
          <w:tcPr>
            <w:tcW w:w="1242" w:type="dxa"/>
            <w:shd w:val="clear" w:color="auto" w:fill="00B050"/>
          </w:tcPr>
          <w:p w:rsidR="00091B8D" w:rsidRDefault="00091B8D" w:rsidP="00091B8D">
            <w:pPr>
              <w:rPr>
                <w:rFonts w:asciiTheme="minorHAnsi" w:hAnsiTheme="minorHAnsi" w:cs="Arial"/>
                <w:sz w:val="24"/>
                <w:szCs w:val="24"/>
              </w:rPr>
            </w:pPr>
            <w:r>
              <w:rPr>
                <w:rFonts w:asciiTheme="minorHAnsi" w:hAnsiTheme="minorHAnsi" w:cs="Arial"/>
                <w:sz w:val="24"/>
                <w:szCs w:val="24"/>
              </w:rPr>
              <w:t>1 – 2</w:t>
            </w:r>
          </w:p>
        </w:tc>
        <w:tc>
          <w:tcPr>
            <w:tcW w:w="3828" w:type="dxa"/>
          </w:tcPr>
          <w:p w:rsidR="00091B8D" w:rsidRDefault="00091B8D" w:rsidP="00091B8D">
            <w:pPr>
              <w:rPr>
                <w:rFonts w:ascii="Arial" w:hAnsi="Arial" w:cs="Arial"/>
              </w:rPr>
            </w:pPr>
            <w:r>
              <w:rPr>
                <w:rFonts w:ascii="Arial" w:hAnsi="Arial" w:cs="Arial"/>
              </w:rPr>
              <w:t>NEGLIGIBLE</w:t>
            </w:r>
          </w:p>
        </w:tc>
        <w:tc>
          <w:tcPr>
            <w:tcW w:w="11190" w:type="dxa"/>
          </w:tcPr>
          <w:p w:rsidR="00091B8D" w:rsidRDefault="008233E4" w:rsidP="00091B8D">
            <w:pPr>
              <w:rPr>
                <w:rFonts w:ascii="Arial" w:hAnsi="Arial" w:cs="Arial"/>
              </w:rPr>
            </w:pPr>
            <w:r>
              <w:rPr>
                <w:rFonts w:ascii="Arial" w:hAnsi="Arial" w:cs="Arial"/>
              </w:rPr>
              <w:t>N</w:t>
            </w:r>
            <w:r w:rsidR="00091B8D">
              <w:rPr>
                <w:rFonts w:ascii="Arial" w:hAnsi="Arial" w:cs="Arial"/>
              </w:rPr>
              <w:t xml:space="preserve">o </w:t>
            </w:r>
            <w:r w:rsidR="000953D4">
              <w:rPr>
                <w:rFonts w:ascii="Arial" w:hAnsi="Arial" w:cs="Arial"/>
              </w:rPr>
              <w:t xml:space="preserve">further </w:t>
            </w:r>
            <w:r w:rsidR="00091B8D">
              <w:rPr>
                <w:rFonts w:ascii="Arial" w:hAnsi="Arial" w:cs="Arial"/>
              </w:rPr>
              <w:t>action</w:t>
            </w:r>
            <w:r>
              <w:rPr>
                <w:rFonts w:ascii="Arial" w:hAnsi="Arial" w:cs="Arial"/>
              </w:rPr>
              <w:t xml:space="preserve"> is</w:t>
            </w:r>
            <w:r w:rsidR="00091B8D">
              <w:rPr>
                <w:rFonts w:ascii="Arial" w:hAnsi="Arial" w:cs="Arial"/>
              </w:rPr>
              <w:t xml:space="preserve"> necessary</w:t>
            </w:r>
            <w:r>
              <w:rPr>
                <w:rFonts w:ascii="Arial" w:hAnsi="Arial" w:cs="Arial"/>
              </w:rPr>
              <w:t>.</w:t>
            </w:r>
          </w:p>
          <w:p w:rsidR="00091B8D" w:rsidRDefault="00091B8D" w:rsidP="00091B8D">
            <w:pPr>
              <w:rPr>
                <w:rFonts w:ascii="Arial" w:hAnsi="Arial" w:cs="Arial"/>
              </w:rPr>
            </w:pPr>
          </w:p>
        </w:tc>
      </w:tr>
      <w:tr w:rsidR="00091B8D" w:rsidTr="00091B8D">
        <w:tc>
          <w:tcPr>
            <w:tcW w:w="1242" w:type="dxa"/>
            <w:shd w:val="clear" w:color="auto" w:fill="BEE395"/>
          </w:tcPr>
          <w:p w:rsidR="00091B8D" w:rsidRDefault="00091B8D" w:rsidP="00091B8D">
            <w:pPr>
              <w:rPr>
                <w:rFonts w:asciiTheme="minorHAnsi" w:hAnsiTheme="minorHAnsi" w:cs="Arial"/>
                <w:sz w:val="24"/>
                <w:szCs w:val="24"/>
              </w:rPr>
            </w:pPr>
            <w:r>
              <w:rPr>
                <w:rFonts w:asciiTheme="minorHAnsi" w:hAnsiTheme="minorHAnsi" w:cs="Arial"/>
                <w:sz w:val="24"/>
                <w:szCs w:val="24"/>
              </w:rPr>
              <w:t>3 – 5</w:t>
            </w:r>
          </w:p>
        </w:tc>
        <w:tc>
          <w:tcPr>
            <w:tcW w:w="3828" w:type="dxa"/>
          </w:tcPr>
          <w:p w:rsidR="00091B8D" w:rsidRDefault="00091B8D" w:rsidP="00091B8D">
            <w:pPr>
              <w:rPr>
                <w:rFonts w:ascii="Arial" w:hAnsi="Arial" w:cs="Arial"/>
              </w:rPr>
            </w:pPr>
            <w:r>
              <w:rPr>
                <w:rFonts w:ascii="Arial" w:hAnsi="Arial" w:cs="Arial"/>
              </w:rPr>
              <w:t>TOLERABLE</w:t>
            </w:r>
          </w:p>
        </w:tc>
        <w:tc>
          <w:tcPr>
            <w:tcW w:w="11190" w:type="dxa"/>
          </w:tcPr>
          <w:p w:rsidR="00091B8D" w:rsidRDefault="00091B8D" w:rsidP="00091B8D">
            <w:pPr>
              <w:rPr>
                <w:rFonts w:ascii="Arial" w:hAnsi="Arial" w:cs="Arial"/>
              </w:rPr>
            </w:pPr>
            <w:r>
              <w:rPr>
                <w:rFonts w:ascii="Arial" w:hAnsi="Arial" w:cs="Arial"/>
              </w:rPr>
              <w:t xml:space="preserve">Where possible, reduce the risk </w:t>
            </w:r>
            <w:r w:rsidR="009122CA">
              <w:rPr>
                <w:rFonts w:ascii="Arial" w:hAnsi="Arial" w:cs="Arial"/>
              </w:rPr>
              <w:t>further</w:t>
            </w:r>
          </w:p>
        </w:tc>
      </w:tr>
      <w:tr w:rsidR="00091B8D" w:rsidTr="00091B8D">
        <w:tc>
          <w:tcPr>
            <w:tcW w:w="1242" w:type="dxa"/>
            <w:shd w:val="clear" w:color="auto" w:fill="FFFF00"/>
          </w:tcPr>
          <w:p w:rsidR="00091B8D" w:rsidRDefault="00091B8D" w:rsidP="00091B8D">
            <w:pPr>
              <w:rPr>
                <w:rFonts w:asciiTheme="minorHAnsi" w:hAnsiTheme="minorHAnsi" w:cs="Arial"/>
                <w:sz w:val="24"/>
                <w:szCs w:val="24"/>
              </w:rPr>
            </w:pPr>
            <w:r>
              <w:rPr>
                <w:rFonts w:asciiTheme="minorHAnsi" w:hAnsiTheme="minorHAnsi" w:cs="Arial"/>
                <w:sz w:val="24"/>
                <w:szCs w:val="24"/>
              </w:rPr>
              <w:lastRenderedPageBreak/>
              <w:t>6 - 12</w:t>
            </w:r>
          </w:p>
        </w:tc>
        <w:tc>
          <w:tcPr>
            <w:tcW w:w="3828" w:type="dxa"/>
          </w:tcPr>
          <w:p w:rsidR="00091B8D" w:rsidRDefault="00091B8D" w:rsidP="00091B8D">
            <w:pPr>
              <w:rPr>
                <w:rFonts w:ascii="Arial" w:hAnsi="Arial" w:cs="Arial"/>
              </w:rPr>
            </w:pPr>
            <w:r>
              <w:rPr>
                <w:rFonts w:ascii="Arial" w:hAnsi="Arial" w:cs="Arial"/>
              </w:rPr>
              <w:t>MODERATE</w:t>
            </w:r>
          </w:p>
        </w:tc>
        <w:tc>
          <w:tcPr>
            <w:tcW w:w="11190" w:type="dxa"/>
          </w:tcPr>
          <w:p w:rsidR="00091B8D" w:rsidRDefault="00091B8D" w:rsidP="00091B8D">
            <w:pPr>
              <w:rPr>
                <w:rFonts w:ascii="Arial" w:hAnsi="Arial" w:cs="Arial"/>
              </w:rPr>
            </w:pPr>
            <w:r>
              <w:rPr>
                <w:rFonts w:ascii="Arial" w:hAnsi="Arial" w:cs="Arial"/>
              </w:rPr>
              <w:t>Additional control measures are required</w:t>
            </w:r>
          </w:p>
        </w:tc>
      </w:tr>
      <w:tr w:rsidR="00091B8D" w:rsidTr="00091B8D">
        <w:tc>
          <w:tcPr>
            <w:tcW w:w="1242" w:type="dxa"/>
            <w:shd w:val="clear" w:color="auto" w:fill="FFC000"/>
          </w:tcPr>
          <w:p w:rsidR="00091B8D" w:rsidRPr="00167C18" w:rsidRDefault="00091B8D" w:rsidP="00091B8D">
            <w:pPr>
              <w:rPr>
                <w:rFonts w:asciiTheme="minorHAnsi" w:hAnsiTheme="minorHAnsi" w:cs="Arial"/>
                <w:sz w:val="24"/>
                <w:szCs w:val="24"/>
              </w:rPr>
            </w:pPr>
            <w:r>
              <w:rPr>
                <w:rFonts w:asciiTheme="minorHAnsi" w:hAnsiTheme="minorHAnsi" w:cs="Arial"/>
                <w:sz w:val="24"/>
                <w:szCs w:val="24"/>
              </w:rPr>
              <w:t>15 – 16</w:t>
            </w:r>
          </w:p>
        </w:tc>
        <w:tc>
          <w:tcPr>
            <w:tcW w:w="3828" w:type="dxa"/>
          </w:tcPr>
          <w:p w:rsidR="00091B8D" w:rsidRDefault="00091B8D" w:rsidP="00091B8D">
            <w:pPr>
              <w:rPr>
                <w:rFonts w:ascii="Arial" w:hAnsi="Arial" w:cs="Arial"/>
              </w:rPr>
            </w:pPr>
            <w:r>
              <w:rPr>
                <w:rFonts w:ascii="Arial" w:hAnsi="Arial" w:cs="Arial"/>
              </w:rPr>
              <w:t>HIGH</w:t>
            </w:r>
          </w:p>
        </w:tc>
        <w:tc>
          <w:tcPr>
            <w:tcW w:w="11190" w:type="dxa"/>
          </w:tcPr>
          <w:p w:rsidR="00091B8D" w:rsidRDefault="00091B8D" w:rsidP="00091B8D">
            <w:pPr>
              <w:rPr>
                <w:rFonts w:ascii="Arial" w:hAnsi="Arial" w:cs="Arial"/>
              </w:rPr>
            </w:pPr>
            <w:r>
              <w:rPr>
                <w:rFonts w:ascii="Arial" w:hAnsi="Arial" w:cs="Arial"/>
              </w:rPr>
              <w:t>Immediate action is necessary</w:t>
            </w:r>
          </w:p>
        </w:tc>
      </w:tr>
      <w:tr w:rsidR="00091B8D" w:rsidTr="00091B8D">
        <w:tc>
          <w:tcPr>
            <w:tcW w:w="1242" w:type="dxa"/>
            <w:shd w:val="clear" w:color="auto" w:fill="FF0000"/>
          </w:tcPr>
          <w:p w:rsidR="00091B8D" w:rsidRDefault="00091B8D" w:rsidP="00091B8D">
            <w:pPr>
              <w:rPr>
                <w:rFonts w:asciiTheme="minorHAnsi" w:hAnsiTheme="minorHAnsi" w:cs="Arial"/>
                <w:sz w:val="24"/>
                <w:szCs w:val="24"/>
              </w:rPr>
            </w:pPr>
            <w:r>
              <w:rPr>
                <w:rFonts w:asciiTheme="minorHAnsi" w:hAnsiTheme="minorHAnsi" w:cs="Arial"/>
                <w:sz w:val="24"/>
                <w:szCs w:val="24"/>
              </w:rPr>
              <w:t>20 - 25</w:t>
            </w:r>
          </w:p>
        </w:tc>
        <w:tc>
          <w:tcPr>
            <w:tcW w:w="3828" w:type="dxa"/>
          </w:tcPr>
          <w:p w:rsidR="00091B8D" w:rsidRDefault="00091B8D" w:rsidP="00091B8D">
            <w:pPr>
              <w:rPr>
                <w:rFonts w:ascii="Arial" w:hAnsi="Arial" w:cs="Arial"/>
              </w:rPr>
            </w:pPr>
            <w:r>
              <w:rPr>
                <w:rFonts w:ascii="Arial" w:hAnsi="Arial" w:cs="Arial"/>
              </w:rPr>
              <w:t>INTOLERABLE</w:t>
            </w:r>
          </w:p>
        </w:tc>
        <w:tc>
          <w:tcPr>
            <w:tcW w:w="11190" w:type="dxa"/>
          </w:tcPr>
          <w:p w:rsidR="00091B8D" w:rsidRDefault="00091B8D" w:rsidP="00091B8D">
            <w:pPr>
              <w:rPr>
                <w:rFonts w:ascii="Arial" w:hAnsi="Arial" w:cs="Arial"/>
              </w:rPr>
            </w:pPr>
            <w:r>
              <w:rPr>
                <w:rFonts w:ascii="Arial" w:hAnsi="Arial" w:cs="Arial"/>
              </w:rPr>
              <w:t>Stop the activity/ do not start the activity</w:t>
            </w:r>
          </w:p>
        </w:tc>
      </w:tr>
    </w:tbl>
    <w:p w:rsidR="00495D97" w:rsidRPr="00A85C92" w:rsidRDefault="00495D97">
      <w:pPr>
        <w:rPr>
          <w:rFonts w:ascii="Arial" w:hAnsi="Arial" w:cs="Arial"/>
          <w:sz w:val="22"/>
          <w:szCs w:val="22"/>
        </w:rPr>
      </w:pPr>
    </w:p>
    <w:sectPr w:rsidR="00495D97" w:rsidRPr="00A85C92" w:rsidSect="00A85C92">
      <w:footerReference w:type="default" r:id="rId11"/>
      <w:pgSz w:w="16838" w:h="11906" w:orient="landscape" w:code="9"/>
      <w:pgMar w:top="397" w:right="397" w:bottom="397" w:left="39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6C" w:rsidRDefault="00AB776C">
      <w:r>
        <w:separator/>
      </w:r>
    </w:p>
  </w:endnote>
  <w:endnote w:type="continuationSeparator" w:id="0">
    <w:p w:rsidR="00AB776C" w:rsidRDefault="00AB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471"/>
      <w:docPartObj>
        <w:docPartGallery w:val="Page Numbers (Bottom of Page)"/>
        <w:docPartUnique/>
      </w:docPartObj>
    </w:sdtPr>
    <w:sdtEndPr/>
    <w:sdtContent>
      <w:sdt>
        <w:sdtPr>
          <w:id w:val="565050477"/>
          <w:docPartObj>
            <w:docPartGallery w:val="Page Numbers (Top of Page)"/>
            <w:docPartUnique/>
          </w:docPartObj>
        </w:sdtPr>
        <w:sdtEndPr/>
        <w:sdtContent>
          <w:p w:rsidR="00523C79" w:rsidRDefault="00523C79">
            <w:pPr>
              <w:pStyle w:val="Footer"/>
              <w:jc w:val="center"/>
            </w:pPr>
            <w:r>
              <w:t xml:space="preserve">Page </w:t>
            </w:r>
            <w:r w:rsidR="00893804">
              <w:rPr>
                <w:b/>
                <w:sz w:val="24"/>
                <w:szCs w:val="24"/>
              </w:rPr>
              <w:fldChar w:fldCharType="begin"/>
            </w:r>
            <w:r>
              <w:rPr>
                <w:b/>
              </w:rPr>
              <w:instrText xml:space="preserve"> PAGE </w:instrText>
            </w:r>
            <w:r w:rsidR="00893804">
              <w:rPr>
                <w:b/>
                <w:sz w:val="24"/>
                <w:szCs w:val="24"/>
              </w:rPr>
              <w:fldChar w:fldCharType="separate"/>
            </w:r>
            <w:r w:rsidR="0073545E">
              <w:rPr>
                <w:b/>
                <w:noProof/>
              </w:rPr>
              <w:t>1</w:t>
            </w:r>
            <w:r w:rsidR="00893804">
              <w:rPr>
                <w:b/>
                <w:sz w:val="24"/>
                <w:szCs w:val="24"/>
              </w:rPr>
              <w:fldChar w:fldCharType="end"/>
            </w:r>
            <w:r>
              <w:t xml:space="preserve"> of </w:t>
            </w:r>
            <w:r w:rsidR="00893804">
              <w:rPr>
                <w:b/>
                <w:sz w:val="24"/>
                <w:szCs w:val="24"/>
              </w:rPr>
              <w:fldChar w:fldCharType="begin"/>
            </w:r>
            <w:r>
              <w:rPr>
                <w:b/>
              </w:rPr>
              <w:instrText xml:space="preserve"> NUMPAGES  </w:instrText>
            </w:r>
            <w:r w:rsidR="00893804">
              <w:rPr>
                <w:b/>
                <w:sz w:val="24"/>
                <w:szCs w:val="24"/>
              </w:rPr>
              <w:fldChar w:fldCharType="separate"/>
            </w:r>
            <w:r w:rsidR="0073545E">
              <w:rPr>
                <w:b/>
                <w:noProof/>
              </w:rPr>
              <w:t>4</w:t>
            </w:r>
            <w:r w:rsidR="00893804">
              <w:rPr>
                <w:b/>
                <w:sz w:val="24"/>
                <w:szCs w:val="24"/>
              </w:rPr>
              <w:fldChar w:fldCharType="end"/>
            </w:r>
          </w:p>
        </w:sdtContent>
      </w:sdt>
    </w:sdtContent>
  </w:sdt>
  <w:p w:rsidR="00523C79" w:rsidRPr="004E0436" w:rsidRDefault="00523C79">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6C" w:rsidRDefault="00AB776C">
      <w:r>
        <w:separator/>
      </w:r>
    </w:p>
  </w:footnote>
  <w:footnote w:type="continuationSeparator" w:id="0">
    <w:p w:rsidR="00AB776C" w:rsidRDefault="00AB7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F3754"/>
    <w:multiLevelType w:val="hybridMultilevel"/>
    <w:tmpl w:val="84D686F0"/>
    <w:lvl w:ilvl="0" w:tplc="7AFC97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7737AF"/>
    <w:multiLevelType w:val="hybridMultilevel"/>
    <w:tmpl w:val="97D6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3080D"/>
    <w:multiLevelType w:val="hybridMultilevel"/>
    <w:tmpl w:val="3A227564"/>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F704AA"/>
    <w:multiLevelType w:val="hybridMultilevel"/>
    <w:tmpl w:val="3CFCE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D4731"/>
    <w:multiLevelType w:val="hybridMultilevel"/>
    <w:tmpl w:val="D2C4570A"/>
    <w:lvl w:ilvl="0" w:tplc="8A4ADA3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7508FB"/>
    <w:multiLevelType w:val="hybridMultilevel"/>
    <w:tmpl w:val="838AD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A27A5C"/>
    <w:multiLevelType w:val="hybridMultilevel"/>
    <w:tmpl w:val="C5981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64703E"/>
    <w:multiLevelType w:val="hybridMultilevel"/>
    <w:tmpl w:val="983A6350"/>
    <w:lvl w:ilvl="0" w:tplc="A622FD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F74593F"/>
    <w:multiLevelType w:val="hybridMultilevel"/>
    <w:tmpl w:val="2D98A5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544624D"/>
    <w:multiLevelType w:val="hybridMultilevel"/>
    <w:tmpl w:val="BCE64ABE"/>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DD663B"/>
    <w:multiLevelType w:val="hybridMultilevel"/>
    <w:tmpl w:val="48CE93BC"/>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33E81A0F"/>
    <w:multiLevelType w:val="singleLevel"/>
    <w:tmpl w:val="F5D6B3AC"/>
    <w:lvl w:ilvl="0">
      <w:start w:val="1"/>
      <w:numFmt w:val="lowerLetter"/>
      <w:lvlText w:val="%1)"/>
      <w:legacy w:legacy="1" w:legacySpace="0" w:legacyIndent="360"/>
      <w:lvlJc w:val="left"/>
      <w:pPr>
        <w:ind w:left="360" w:hanging="360"/>
      </w:pPr>
    </w:lvl>
  </w:abstractNum>
  <w:abstractNum w:abstractNumId="13">
    <w:nsid w:val="3463756E"/>
    <w:multiLevelType w:val="singleLevel"/>
    <w:tmpl w:val="8A4ADA3C"/>
    <w:lvl w:ilvl="0">
      <w:start w:val="1"/>
      <w:numFmt w:val="decimal"/>
      <w:lvlText w:val="%1."/>
      <w:legacy w:legacy="1" w:legacySpace="0" w:legacyIndent="360"/>
      <w:lvlJc w:val="left"/>
      <w:pPr>
        <w:ind w:left="360" w:hanging="360"/>
      </w:pPr>
    </w:lvl>
  </w:abstractNum>
  <w:abstractNum w:abstractNumId="14">
    <w:nsid w:val="3AD06D19"/>
    <w:multiLevelType w:val="hybridMultilevel"/>
    <w:tmpl w:val="D06653D4"/>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2B237A"/>
    <w:multiLevelType w:val="hybridMultilevel"/>
    <w:tmpl w:val="6344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30617C"/>
    <w:multiLevelType w:val="hybridMultilevel"/>
    <w:tmpl w:val="3D4CDF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E421B4B"/>
    <w:multiLevelType w:val="hybridMultilevel"/>
    <w:tmpl w:val="6154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5105EB"/>
    <w:multiLevelType w:val="hybridMultilevel"/>
    <w:tmpl w:val="601A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78B5E63"/>
    <w:multiLevelType w:val="hybridMultilevel"/>
    <w:tmpl w:val="862E0230"/>
    <w:lvl w:ilvl="0" w:tplc="8A4ADA3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0036B3"/>
    <w:multiLevelType w:val="hybridMultilevel"/>
    <w:tmpl w:val="5928CF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8260557"/>
    <w:multiLevelType w:val="hybridMultilevel"/>
    <w:tmpl w:val="3748387E"/>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232CF4"/>
    <w:multiLevelType w:val="hybridMultilevel"/>
    <w:tmpl w:val="C734941A"/>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D443955"/>
    <w:multiLevelType w:val="hybridMultilevel"/>
    <w:tmpl w:val="61546AE4"/>
    <w:lvl w:ilvl="0" w:tplc="8A4ADA3C">
      <w:start w:val="1"/>
      <w:numFmt w:val="decimal"/>
      <w:lvlText w:val="%1."/>
      <w:legacy w:legacy="1" w:legacySpace="36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B23F25"/>
    <w:multiLevelType w:val="hybridMultilevel"/>
    <w:tmpl w:val="7B5A9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4236246"/>
    <w:multiLevelType w:val="multilevel"/>
    <w:tmpl w:val="838AD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64D519E7"/>
    <w:multiLevelType w:val="singleLevel"/>
    <w:tmpl w:val="F5D6B3AC"/>
    <w:lvl w:ilvl="0">
      <w:start w:val="1"/>
      <w:numFmt w:val="lowerLetter"/>
      <w:lvlText w:val="%1)"/>
      <w:legacy w:legacy="1" w:legacySpace="0" w:legacyIndent="360"/>
      <w:lvlJc w:val="left"/>
      <w:pPr>
        <w:ind w:left="360" w:hanging="360"/>
      </w:pPr>
    </w:lvl>
  </w:abstractNum>
  <w:abstractNum w:abstractNumId="27">
    <w:nsid w:val="69A70436"/>
    <w:multiLevelType w:val="hybridMultilevel"/>
    <w:tmpl w:val="667CFA0A"/>
    <w:lvl w:ilvl="0" w:tplc="8A4ADA3C">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C2052F2"/>
    <w:multiLevelType w:val="hybridMultilevel"/>
    <w:tmpl w:val="8ADA6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A090005"/>
    <w:multiLevelType w:val="hybridMultilevel"/>
    <w:tmpl w:val="97D65272"/>
    <w:lvl w:ilvl="0" w:tplc="8A4ADA3C">
      <w:start w:val="1"/>
      <w:numFmt w:val="decimal"/>
      <w:lvlText w:val="%1."/>
      <w:legacy w:legacy="1" w:legacySpace="360" w:legacyIndent="360"/>
      <w:lvlJc w:val="left"/>
      <w:pPr>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26"/>
  </w:num>
  <w:num w:numId="4">
    <w:abstractNumId w:val="12"/>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20"/>
  </w:num>
  <w:num w:numId="7">
    <w:abstractNumId w:val="22"/>
  </w:num>
  <w:num w:numId="8">
    <w:abstractNumId w:val="2"/>
  </w:num>
  <w:num w:numId="9">
    <w:abstractNumId w:val="8"/>
  </w:num>
  <w:num w:numId="10">
    <w:abstractNumId w:val="14"/>
  </w:num>
  <w:num w:numId="11">
    <w:abstractNumId w:val="17"/>
  </w:num>
  <w:num w:numId="12">
    <w:abstractNumId w:val="28"/>
  </w:num>
  <w:num w:numId="13">
    <w:abstractNumId w:val="9"/>
  </w:num>
  <w:num w:numId="14">
    <w:abstractNumId w:val="7"/>
  </w:num>
  <w:num w:numId="15">
    <w:abstractNumId w:val="3"/>
  </w:num>
  <w:num w:numId="16">
    <w:abstractNumId w:val="6"/>
  </w:num>
  <w:num w:numId="17">
    <w:abstractNumId w:val="11"/>
  </w:num>
  <w:num w:numId="18">
    <w:abstractNumId w:val="4"/>
  </w:num>
  <w:num w:numId="19">
    <w:abstractNumId w:val="18"/>
  </w:num>
  <w:num w:numId="20">
    <w:abstractNumId w:val="24"/>
  </w:num>
  <w:num w:numId="21">
    <w:abstractNumId w:val="10"/>
  </w:num>
  <w:num w:numId="22">
    <w:abstractNumId w:val="21"/>
  </w:num>
  <w:num w:numId="23">
    <w:abstractNumId w:val="19"/>
  </w:num>
  <w:num w:numId="24">
    <w:abstractNumId w:val="5"/>
  </w:num>
  <w:num w:numId="25">
    <w:abstractNumId w:val="15"/>
  </w:num>
  <w:num w:numId="26">
    <w:abstractNumId w:val="29"/>
  </w:num>
  <w:num w:numId="27">
    <w:abstractNumId w:val="23"/>
  </w:num>
  <w:num w:numId="28">
    <w:abstractNumId w:val="16"/>
  </w:num>
  <w:num w:numId="29">
    <w:abstractNumId w:val="27"/>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9E"/>
    <w:rsid w:val="00001D1F"/>
    <w:rsid w:val="0002658E"/>
    <w:rsid w:val="00041BB7"/>
    <w:rsid w:val="0008313C"/>
    <w:rsid w:val="00085A27"/>
    <w:rsid w:val="00091B8D"/>
    <w:rsid w:val="000953D4"/>
    <w:rsid w:val="000B3702"/>
    <w:rsid w:val="000F3F93"/>
    <w:rsid w:val="00117232"/>
    <w:rsid w:val="00123F04"/>
    <w:rsid w:val="00167C18"/>
    <w:rsid w:val="001C003E"/>
    <w:rsid w:val="001E3571"/>
    <w:rsid w:val="001E3AFE"/>
    <w:rsid w:val="001F71DE"/>
    <w:rsid w:val="00261322"/>
    <w:rsid w:val="002A39FD"/>
    <w:rsid w:val="002A5BFA"/>
    <w:rsid w:val="002B13DB"/>
    <w:rsid w:val="002C2D38"/>
    <w:rsid w:val="002C2D9E"/>
    <w:rsid w:val="002C2F44"/>
    <w:rsid w:val="002D47C1"/>
    <w:rsid w:val="002E5B40"/>
    <w:rsid w:val="00325D51"/>
    <w:rsid w:val="003615D4"/>
    <w:rsid w:val="00376155"/>
    <w:rsid w:val="00393B81"/>
    <w:rsid w:val="003A6DC6"/>
    <w:rsid w:val="003B205B"/>
    <w:rsid w:val="004042BA"/>
    <w:rsid w:val="0041125B"/>
    <w:rsid w:val="00412FFB"/>
    <w:rsid w:val="00421127"/>
    <w:rsid w:val="00495D97"/>
    <w:rsid w:val="004E0436"/>
    <w:rsid w:val="004F12E8"/>
    <w:rsid w:val="00523C79"/>
    <w:rsid w:val="00540F91"/>
    <w:rsid w:val="0054336B"/>
    <w:rsid w:val="00556A36"/>
    <w:rsid w:val="005703BA"/>
    <w:rsid w:val="005736D8"/>
    <w:rsid w:val="0059342D"/>
    <w:rsid w:val="005B5B6D"/>
    <w:rsid w:val="005F07AC"/>
    <w:rsid w:val="006475BB"/>
    <w:rsid w:val="006504EC"/>
    <w:rsid w:val="0065672E"/>
    <w:rsid w:val="00662A2B"/>
    <w:rsid w:val="006A150A"/>
    <w:rsid w:val="006A27D3"/>
    <w:rsid w:val="006B4EE1"/>
    <w:rsid w:val="0073545E"/>
    <w:rsid w:val="00737A91"/>
    <w:rsid w:val="007A6F8C"/>
    <w:rsid w:val="007D072D"/>
    <w:rsid w:val="007F11FD"/>
    <w:rsid w:val="00810729"/>
    <w:rsid w:val="008233E4"/>
    <w:rsid w:val="00832BB8"/>
    <w:rsid w:val="008370F7"/>
    <w:rsid w:val="008572E4"/>
    <w:rsid w:val="00893804"/>
    <w:rsid w:val="008C4CB5"/>
    <w:rsid w:val="008D4519"/>
    <w:rsid w:val="008E0F88"/>
    <w:rsid w:val="009122CA"/>
    <w:rsid w:val="009303C8"/>
    <w:rsid w:val="009326F6"/>
    <w:rsid w:val="00946879"/>
    <w:rsid w:val="00955A9D"/>
    <w:rsid w:val="009D509B"/>
    <w:rsid w:val="009E15E5"/>
    <w:rsid w:val="009E4F65"/>
    <w:rsid w:val="00A24C8F"/>
    <w:rsid w:val="00A458FC"/>
    <w:rsid w:val="00A85C92"/>
    <w:rsid w:val="00A9285B"/>
    <w:rsid w:val="00AB776C"/>
    <w:rsid w:val="00AD3678"/>
    <w:rsid w:val="00AE32A2"/>
    <w:rsid w:val="00AF62EF"/>
    <w:rsid w:val="00B155AD"/>
    <w:rsid w:val="00B31A59"/>
    <w:rsid w:val="00B45119"/>
    <w:rsid w:val="00BA3E95"/>
    <w:rsid w:val="00C456F7"/>
    <w:rsid w:val="00C53589"/>
    <w:rsid w:val="00C745CB"/>
    <w:rsid w:val="00C82CEE"/>
    <w:rsid w:val="00CA4DDB"/>
    <w:rsid w:val="00CB7EAF"/>
    <w:rsid w:val="00CC0404"/>
    <w:rsid w:val="00D1155A"/>
    <w:rsid w:val="00D46238"/>
    <w:rsid w:val="00DA0104"/>
    <w:rsid w:val="00DB128A"/>
    <w:rsid w:val="00DE328F"/>
    <w:rsid w:val="00DF09B9"/>
    <w:rsid w:val="00E837D0"/>
    <w:rsid w:val="00EE6478"/>
    <w:rsid w:val="00F00003"/>
    <w:rsid w:val="00F104A0"/>
    <w:rsid w:val="00F246BB"/>
    <w:rsid w:val="00F31B6C"/>
    <w:rsid w:val="00F971FB"/>
    <w:rsid w:val="00FA2EEC"/>
    <w:rsid w:val="00FC6462"/>
    <w:rsid w:val="00FD4B9F"/>
    <w:rsid w:val="00FF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F65"/>
    <w:rPr>
      <w:rFonts w:ascii="Univers" w:hAnsi="Univers"/>
      <w:sz w:val="21"/>
    </w:rPr>
  </w:style>
  <w:style w:type="paragraph" w:styleId="Heading1">
    <w:name w:val="heading 1"/>
    <w:basedOn w:val="Normal"/>
    <w:next w:val="Normal"/>
    <w:qFormat/>
    <w:rsid w:val="009E4F65"/>
    <w:pPr>
      <w:keepNext/>
      <w:jc w:val="right"/>
      <w:outlineLvl w:val="0"/>
    </w:pPr>
    <w:rPr>
      <w:b/>
      <w:i/>
      <w:sz w:val="24"/>
    </w:rPr>
  </w:style>
  <w:style w:type="paragraph" w:styleId="Heading2">
    <w:name w:val="heading 2"/>
    <w:basedOn w:val="Normal"/>
    <w:next w:val="Normal"/>
    <w:qFormat/>
    <w:rsid w:val="009E4F65"/>
    <w:pPr>
      <w:keepNext/>
      <w:jc w:val="center"/>
      <w:outlineLvl w:val="1"/>
    </w:pPr>
    <w:rPr>
      <w:b/>
    </w:rPr>
  </w:style>
  <w:style w:type="paragraph" w:styleId="Heading3">
    <w:name w:val="heading 3"/>
    <w:basedOn w:val="Normal"/>
    <w:next w:val="Normal"/>
    <w:qFormat/>
    <w:rsid w:val="009E4F65"/>
    <w:pPr>
      <w:keepNext/>
      <w:jc w:val="center"/>
      <w:outlineLvl w:val="2"/>
    </w:pPr>
    <w:rPr>
      <w:b/>
      <w:sz w:val="28"/>
    </w:rPr>
  </w:style>
  <w:style w:type="paragraph" w:styleId="Heading4">
    <w:name w:val="heading 4"/>
    <w:basedOn w:val="Normal"/>
    <w:next w:val="Normal"/>
    <w:qFormat/>
    <w:rsid w:val="009E4F65"/>
    <w:pPr>
      <w:keepNext/>
      <w:ind w:left="1440" w:hanging="1440"/>
      <w:jc w:val="center"/>
      <w:outlineLvl w:val="3"/>
    </w:pPr>
    <w:rPr>
      <w:b/>
      <w:sz w:val="28"/>
    </w:rPr>
  </w:style>
  <w:style w:type="paragraph" w:styleId="Heading5">
    <w:name w:val="heading 5"/>
    <w:basedOn w:val="Normal"/>
    <w:next w:val="Normal"/>
    <w:qFormat/>
    <w:rsid w:val="009E4F65"/>
    <w:pPr>
      <w:keepNext/>
      <w:tabs>
        <w:tab w:val="left" w:pos="-720"/>
        <w:tab w:val="left" w:pos="0"/>
        <w:tab w:val="left" w:pos="720"/>
      </w:tabs>
      <w:suppressAutoHyphens/>
      <w:outlineLvl w:val="4"/>
    </w:pPr>
    <w:rPr>
      <w:rFonts w:ascii="Arial" w:hAnsi="Arial" w:cs="Arial"/>
      <w:b/>
      <w:bCs/>
      <w:spacing w:val="-3"/>
    </w:rPr>
  </w:style>
  <w:style w:type="paragraph" w:styleId="Heading6">
    <w:name w:val="heading 6"/>
    <w:basedOn w:val="Normal"/>
    <w:next w:val="Normal"/>
    <w:qFormat/>
    <w:rsid w:val="009E4F65"/>
    <w:pPr>
      <w:keepNext/>
      <w:tabs>
        <w:tab w:val="left" w:pos="-720"/>
        <w:tab w:val="left" w:pos="0"/>
      </w:tabs>
      <w:suppressAutoHyphens/>
      <w:outlineLvl w:val="5"/>
    </w:pPr>
    <w:rPr>
      <w:rFonts w:ascii="Arial" w:hAnsi="Arial" w:cs="Arial"/>
      <w:b/>
      <w:spacing w:val="-3"/>
      <w:sz w:val="22"/>
      <w:u w:val="single"/>
    </w:rPr>
  </w:style>
  <w:style w:type="paragraph" w:styleId="Heading7">
    <w:name w:val="heading 7"/>
    <w:basedOn w:val="Normal"/>
    <w:next w:val="Normal"/>
    <w:qFormat/>
    <w:rsid w:val="009E4F65"/>
    <w:pPr>
      <w:keepNext/>
      <w:tabs>
        <w:tab w:val="left" w:pos="-720"/>
        <w:tab w:val="left" w:pos="0"/>
        <w:tab w:val="left" w:pos="720"/>
      </w:tabs>
      <w:suppressAutoHyphens/>
      <w:outlineLvl w:val="6"/>
    </w:pPr>
    <w:rPr>
      <w:rFonts w:ascii="Arial" w:hAnsi="Arial" w:cs="Arial"/>
      <w:b/>
      <w:bCs/>
      <w:spacing w:val="-3"/>
      <w:sz w:val="22"/>
    </w:rPr>
  </w:style>
  <w:style w:type="paragraph" w:styleId="Heading8">
    <w:name w:val="heading 8"/>
    <w:basedOn w:val="Normal"/>
    <w:next w:val="Normal"/>
    <w:qFormat/>
    <w:rsid w:val="009E4F65"/>
    <w:pPr>
      <w:keepNext/>
      <w:tabs>
        <w:tab w:val="left" w:pos="360"/>
      </w:tabs>
      <w:jc w:val="right"/>
      <w:outlineLvl w:val="7"/>
    </w:pPr>
    <w:rPr>
      <w:rFonts w:ascii="Arial" w:hAnsi="Arial" w:cs="Arial"/>
      <w:b/>
      <w:color w:val="0000FF"/>
      <w:sz w:val="22"/>
    </w:rPr>
  </w:style>
  <w:style w:type="paragraph" w:styleId="Heading9">
    <w:name w:val="heading 9"/>
    <w:basedOn w:val="Normal"/>
    <w:next w:val="Normal"/>
    <w:qFormat/>
    <w:rsid w:val="009E4F65"/>
    <w:pPr>
      <w:keepNext/>
      <w:suppressAutoHyphens/>
      <w:outlineLvl w:val="8"/>
    </w:pPr>
    <w:rPr>
      <w:rFonts w:ascii="Arial" w:hAnsi="Arial" w:cs="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F65"/>
    <w:pPr>
      <w:tabs>
        <w:tab w:val="center" w:pos="4153"/>
        <w:tab w:val="right" w:pos="8306"/>
      </w:tabs>
    </w:pPr>
  </w:style>
  <w:style w:type="paragraph" w:styleId="Footer">
    <w:name w:val="footer"/>
    <w:basedOn w:val="Normal"/>
    <w:link w:val="FooterChar"/>
    <w:uiPriority w:val="99"/>
    <w:rsid w:val="009E4F65"/>
    <w:pPr>
      <w:tabs>
        <w:tab w:val="center" w:pos="4153"/>
        <w:tab w:val="right" w:pos="8306"/>
      </w:tabs>
    </w:pPr>
  </w:style>
  <w:style w:type="paragraph" w:styleId="BodyText">
    <w:name w:val="Body Text"/>
    <w:basedOn w:val="Normal"/>
    <w:rsid w:val="009E4F65"/>
    <w:pPr>
      <w:jc w:val="center"/>
    </w:pPr>
    <w:rPr>
      <w:b/>
    </w:rPr>
  </w:style>
  <w:style w:type="paragraph" w:styleId="BodyText2">
    <w:name w:val="Body Text 2"/>
    <w:basedOn w:val="Normal"/>
    <w:rsid w:val="009E4F65"/>
    <w:pPr>
      <w:tabs>
        <w:tab w:val="left" w:pos="-720"/>
        <w:tab w:val="left" w:pos="0"/>
        <w:tab w:val="left" w:pos="720"/>
      </w:tabs>
      <w:suppressAutoHyphens/>
    </w:pPr>
    <w:rPr>
      <w:rFonts w:ascii="Arial" w:hAnsi="Arial" w:cs="Arial"/>
      <w:spacing w:val="-3"/>
      <w:sz w:val="22"/>
    </w:rPr>
  </w:style>
  <w:style w:type="paragraph" w:styleId="BodyTextIndent">
    <w:name w:val="Body Text Indent"/>
    <w:basedOn w:val="Normal"/>
    <w:rsid w:val="009E4F65"/>
    <w:pPr>
      <w:numPr>
        <w:ilvl w:val="12"/>
      </w:numPr>
      <w:ind w:left="720"/>
    </w:pPr>
    <w:rPr>
      <w:rFonts w:ascii="Arial" w:hAnsi="Arial" w:cs="Arial"/>
      <w:color w:val="0000FF"/>
      <w:sz w:val="22"/>
    </w:rPr>
  </w:style>
  <w:style w:type="paragraph" w:styleId="BodyText3">
    <w:name w:val="Body Text 3"/>
    <w:basedOn w:val="Normal"/>
    <w:rsid w:val="009E4F65"/>
    <w:pPr>
      <w:tabs>
        <w:tab w:val="left" w:pos="-720"/>
        <w:tab w:val="left" w:pos="0"/>
        <w:tab w:val="left" w:pos="720"/>
      </w:tabs>
      <w:suppressAutoHyphens/>
      <w:jc w:val="center"/>
    </w:pPr>
    <w:rPr>
      <w:rFonts w:ascii="Arial" w:hAnsi="Arial" w:cs="Arial"/>
      <w:i/>
      <w:iCs/>
      <w:spacing w:val="-3"/>
      <w:sz w:val="22"/>
    </w:rPr>
  </w:style>
  <w:style w:type="paragraph" w:styleId="BodyTextIndent2">
    <w:name w:val="Body Text Indent 2"/>
    <w:basedOn w:val="Normal"/>
    <w:rsid w:val="009E4F65"/>
    <w:pPr>
      <w:numPr>
        <w:ilvl w:val="12"/>
      </w:numPr>
      <w:ind w:left="720"/>
    </w:pPr>
    <w:rPr>
      <w:rFonts w:ascii="Arial" w:hAnsi="Arial" w:cs="Arial"/>
      <w:color w:val="FF6600"/>
      <w:sz w:val="22"/>
    </w:rPr>
  </w:style>
  <w:style w:type="paragraph" w:styleId="BalloonText">
    <w:name w:val="Balloon Text"/>
    <w:basedOn w:val="Normal"/>
    <w:semiHidden/>
    <w:rsid w:val="002C2D9E"/>
    <w:rPr>
      <w:rFonts w:ascii="Tahoma" w:hAnsi="Tahoma" w:cs="Tahoma"/>
      <w:sz w:val="16"/>
      <w:szCs w:val="16"/>
    </w:rPr>
  </w:style>
  <w:style w:type="table" w:styleId="TableGrid">
    <w:name w:val="Table Grid"/>
    <w:basedOn w:val="TableNormal"/>
    <w:rsid w:val="0057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p">
    <w:name w:val="wp-normal-p"/>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
    <w:name w:val="placeholder-c"/>
    <w:basedOn w:val="DefaultParagraphFont"/>
    <w:rsid w:val="00540F91"/>
  </w:style>
  <w:style w:type="character" w:customStyle="1" w:styleId="normal-c-c9">
    <w:name w:val="normal-c-c9"/>
    <w:basedOn w:val="DefaultParagraphFont"/>
    <w:rsid w:val="00540F91"/>
  </w:style>
  <w:style w:type="paragraph" w:customStyle="1" w:styleId="wp-normal2-p">
    <w:name w:val="wp-normal2-p"/>
    <w:basedOn w:val="Normal"/>
    <w:rsid w:val="00540F91"/>
    <w:pPr>
      <w:spacing w:before="100" w:beforeAutospacing="1" w:after="100" w:afterAutospacing="1"/>
    </w:pPr>
    <w:rPr>
      <w:rFonts w:ascii="Times New Roman" w:hAnsi="Times New Roman"/>
      <w:color w:val="000000"/>
      <w:sz w:val="24"/>
      <w:szCs w:val="24"/>
    </w:rPr>
  </w:style>
  <w:style w:type="character" w:customStyle="1" w:styleId="normal2-c-c3">
    <w:name w:val="normal2-c-c3"/>
    <w:basedOn w:val="DefaultParagraphFont"/>
    <w:rsid w:val="00540F91"/>
  </w:style>
  <w:style w:type="character" w:customStyle="1" w:styleId="normal2-c-c4">
    <w:name w:val="normal2-c-c4"/>
    <w:basedOn w:val="DefaultParagraphFont"/>
    <w:rsid w:val="00540F91"/>
  </w:style>
  <w:style w:type="paragraph" w:customStyle="1" w:styleId="body2-p-p1">
    <w:name w:val="body2-p-p1"/>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c0">
    <w:name w:val="placeholder-c-c0"/>
    <w:basedOn w:val="DefaultParagraphFont"/>
    <w:rsid w:val="00540F91"/>
  </w:style>
  <w:style w:type="character" w:customStyle="1" w:styleId="FooterChar">
    <w:name w:val="Footer Char"/>
    <w:basedOn w:val="DefaultParagraphFont"/>
    <w:link w:val="Footer"/>
    <w:uiPriority w:val="99"/>
    <w:rsid w:val="009326F6"/>
    <w:rPr>
      <w:rFonts w:ascii="Univers" w:hAnsi="Univer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F65"/>
    <w:rPr>
      <w:rFonts w:ascii="Univers" w:hAnsi="Univers"/>
      <w:sz w:val="21"/>
    </w:rPr>
  </w:style>
  <w:style w:type="paragraph" w:styleId="Heading1">
    <w:name w:val="heading 1"/>
    <w:basedOn w:val="Normal"/>
    <w:next w:val="Normal"/>
    <w:qFormat/>
    <w:rsid w:val="009E4F65"/>
    <w:pPr>
      <w:keepNext/>
      <w:jc w:val="right"/>
      <w:outlineLvl w:val="0"/>
    </w:pPr>
    <w:rPr>
      <w:b/>
      <w:i/>
      <w:sz w:val="24"/>
    </w:rPr>
  </w:style>
  <w:style w:type="paragraph" w:styleId="Heading2">
    <w:name w:val="heading 2"/>
    <w:basedOn w:val="Normal"/>
    <w:next w:val="Normal"/>
    <w:qFormat/>
    <w:rsid w:val="009E4F65"/>
    <w:pPr>
      <w:keepNext/>
      <w:jc w:val="center"/>
      <w:outlineLvl w:val="1"/>
    </w:pPr>
    <w:rPr>
      <w:b/>
    </w:rPr>
  </w:style>
  <w:style w:type="paragraph" w:styleId="Heading3">
    <w:name w:val="heading 3"/>
    <w:basedOn w:val="Normal"/>
    <w:next w:val="Normal"/>
    <w:qFormat/>
    <w:rsid w:val="009E4F65"/>
    <w:pPr>
      <w:keepNext/>
      <w:jc w:val="center"/>
      <w:outlineLvl w:val="2"/>
    </w:pPr>
    <w:rPr>
      <w:b/>
      <w:sz w:val="28"/>
    </w:rPr>
  </w:style>
  <w:style w:type="paragraph" w:styleId="Heading4">
    <w:name w:val="heading 4"/>
    <w:basedOn w:val="Normal"/>
    <w:next w:val="Normal"/>
    <w:qFormat/>
    <w:rsid w:val="009E4F65"/>
    <w:pPr>
      <w:keepNext/>
      <w:ind w:left="1440" w:hanging="1440"/>
      <w:jc w:val="center"/>
      <w:outlineLvl w:val="3"/>
    </w:pPr>
    <w:rPr>
      <w:b/>
      <w:sz w:val="28"/>
    </w:rPr>
  </w:style>
  <w:style w:type="paragraph" w:styleId="Heading5">
    <w:name w:val="heading 5"/>
    <w:basedOn w:val="Normal"/>
    <w:next w:val="Normal"/>
    <w:qFormat/>
    <w:rsid w:val="009E4F65"/>
    <w:pPr>
      <w:keepNext/>
      <w:tabs>
        <w:tab w:val="left" w:pos="-720"/>
        <w:tab w:val="left" w:pos="0"/>
        <w:tab w:val="left" w:pos="720"/>
      </w:tabs>
      <w:suppressAutoHyphens/>
      <w:outlineLvl w:val="4"/>
    </w:pPr>
    <w:rPr>
      <w:rFonts w:ascii="Arial" w:hAnsi="Arial" w:cs="Arial"/>
      <w:b/>
      <w:bCs/>
      <w:spacing w:val="-3"/>
    </w:rPr>
  </w:style>
  <w:style w:type="paragraph" w:styleId="Heading6">
    <w:name w:val="heading 6"/>
    <w:basedOn w:val="Normal"/>
    <w:next w:val="Normal"/>
    <w:qFormat/>
    <w:rsid w:val="009E4F65"/>
    <w:pPr>
      <w:keepNext/>
      <w:tabs>
        <w:tab w:val="left" w:pos="-720"/>
        <w:tab w:val="left" w:pos="0"/>
      </w:tabs>
      <w:suppressAutoHyphens/>
      <w:outlineLvl w:val="5"/>
    </w:pPr>
    <w:rPr>
      <w:rFonts w:ascii="Arial" w:hAnsi="Arial" w:cs="Arial"/>
      <w:b/>
      <w:spacing w:val="-3"/>
      <w:sz w:val="22"/>
      <w:u w:val="single"/>
    </w:rPr>
  </w:style>
  <w:style w:type="paragraph" w:styleId="Heading7">
    <w:name w:val="heading 7"/>
    <w:basedOn w:val="Normal"/>
    <w:next w:val="Normal"/>
    <w:qFormat/>
    <w:rsid w:val="009E4F65"/>
    <w:pPr>
      <w:keepNext/>
      <w:tabs>
        <w:tab w:val="left" w:pos="-720"/>
        <w:tab w:val="left" w:pos="0"/>
        <w:tab w:val="left" w:pos="720"/>
      </w:tabs>
      <w:suppressAutoHyphens/>
      <w:outlineLvl w:val="6"/>
    </w:pPr>
    <w:rPr>
      <w:rFonts w:ascii="Arial" w:hAnsi="Arial" w:cs="Arial"/>
      <w:b/>
      <w:bCs/>
      <w:spacing w:val="-3"/>
      <w:sz w:val="22"/>
    </w:rPr>
  </w:style>
  <w:style w:type="paragraph" w:styleId="Heading8">
    <w:name w:val="heading 8"/>
    <w:basedOn w:val="Normal"/>
    <w:next w:val="Normal"/>
    <w:qFormat/>
    <w:rsid w:val="009E4F65"/>
    <w:pPr>
      <w:keepNext/>
      <w:tabs>
        <w:tab w:val="left" w:pos="360"/>
      </w:tabs>
      <w:jc w:val="right"/>
      <w:outlineLvl w:val="7"/>
    </w:pPr>
    <w:rPr>
      <w:rFonts w:ascii="Arial" w:hAnsi="Arial" w:cs="Arial"/>
      <w:b/>
      <w:color w:val="0000FF"/>
      <w:sz w:val="22"/>
    </w:rPr>
  </w:style>
  <w:style w:type="paragraph" w:styleId="Heading9">
    <w:name w:val="heading 9"/>
    <w:basedOn w:val="Normal"/>
    <w:next w:val="Normal"/>
    <w:qFormat/>
    <w:rsid w:val="009E4F65"/>
    <w:pPr>
      <w:keepNext/>
      <w:suppressAutoHyphens/>
      <w:outlineLvl w:val="8"/>
    </w:pPr>
    <w:rPr>
      <w:rFonts w:ascii="Arial" w:hAnsi="Arial" w:cs="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F65"/>
    <w:pPr>
      <w:tabs>
        <w:tab w:val="center" w:pos="4153"/>
        <w:tab w:val="right" w:pos="8306"/>
      </w:tabs>
    </w:pPr>
  </w:style>
  <w:style w:type="paragraph" w:styleId="Footer">
    <w:name w:val="footer"/>
    <w:basedOn w:val="Normal"/>
    <w:link w:val="FooterChar"/>
    <w:uiPriority w:val="99"/>
    <w:rsid w:val="009E4F65"/>
    <w:pPr>
      <w:tabs>
        <w:tab w:val="center" w:pos="4153"/>
        <w:tab w:val="right" w:pos="8306"/>
      </w:tabs>
    </w:pPr>
  </w:style>
  <w:style w:type="paragraph" w:styleId="BodyText">
    <w:name w:val="Body Text"/>
    <w:basedOn w:val="Normal"/>
    <w:rsid w:val="009E4F65"/>
    <w:pPr>
      <w:jc w:val="center"/>
    </w:pPr>
    <w:rPr>
      <w:b/>
    </w:rPr>
  </w:style>
  <w:style w:type="paragraph" w:styleId="BodyText2">
    <w:name w:val="Body Text 2"/>
    <w:basedOn w:val="Normal"/>
    <w:rsid w:val="009E4F65"/>
    <w:pPr>
      <w:tabs>
        <w:tab w:val="left" w:pos="-720"/>
        <w:tab w:val="left" w:pos="0"/>
        <w:tab w:val="left" w:pos="720"/>
      </w:tabs>
      <w:suppressAutoHyphens/>
    </w:pPr>
    <w:rPr>
      <w:rFonts w:ascii="Arial" w:hAnsi="Arial" w:cs="Arial"/>
      <w:spacing w:val="-3"/>
      <w:sz w:val="22"/>
    </w:rPr>
  </w:style>
  <w:style w:type="paragraph" w:styleId="BodyTextIndent">
    <w:name w:val="Body Text Indent"/>
    <w:basedOn w:val="Normal"/>
    <w:rsid w:val="009E4F65"/>
    <w:pPr>
      <w:numPr>
        <w:ilvl w:val="12"/>
      </w:numPr>
      <w:ind w:left="720"/>
    </w:pPr>
    <w:rPr>
      <w:rFonts w:ascii="Arial" w:hAnsi="Arial" w:cs="Arial"/>
      <w:color w:val="0000FF"/>
      <w:sz w:val="22"/>
    </w:rPr>
  </w:style>
  <w:style w:type="paragraph" w:styleId="BodyText3">
    <w:name w:val="Body Text 3"/>
    <w:basedOn w:val="Normal"/>
    <w:rsid w:val="009E4F65"/>
    <w:pPr>
      <w:tabs>
        <w:tab w:val="left" w:pos="-720"/>
        <w:tab w:val="left" w:pos="0"/>
        <w:tab w:val="left" w:pos="720"/>
      </w:tabs>
      <w:suppressAutoHyphens/>
      <w:jc w:val="center"/>
    </w:pPr>
    <w:rPr>
      <w:rFonts w:ascii="Arial" w:hAnsi="Arial" w:cs="Arial"/>
      <w:i/>
      <w:iCs/>
      <w:spacing w:val="-3"/>
      <w:sz w:val="22"/>
    </w:rPr>
  </w:style>
  <w:style w:type="paragraph" w:styleId="BodyTextIndent2">
    <w:name w:val="Body Text Indent 2"/>
    <w:basedOn w:val="Normal"/>
    <w:rsid w:val="009E4F65"/>
    <w:pPr>
      <w:numPr>
        <w:ilvl w:val="12"/>
      </w:numPr>
      <w:ind w:left="720"/>
    </w:pPr>
    <w:rPr>
      <w:rFonts w:ascii="Arial" w:hAnsi="Arial" w:cs="Arial"/>
      <w:color w:val="FF6600"/>
      <w:sz w:val="22"/>
    </w:rPr>
  </w:style>
  <w:style w:type="paragraph" w:styleId="BalloonText">
    <w:name w:val="Balloon Text"/>
    <w:basedOn w:val="Normal"/>
    <w:semiHidden/>
    <w:rsid w:val="002C2D9E"/>
    <w:rPr>
      <w:rFonts w:ascii="Tahoma" w:hAnsi="Tahoma" w:cs="Tahoma"/>
      <w:sz w:val="16"/>
      <w:szCs w:val="16"/>
    </w:rPr>
  </w:style>
  <w:style w:type="table" w:styleId="TableGrid">
    <w:name w:val="Table Grid"/>
    <w:basedOn w:val="TableNormal"/>
    <w:rsid w:val="0057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p">
    <w:name w:val="wp-normal-p"/>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
    <w:name w:val="placeholder-c"/>
    <w:basedOn w:val="DefaultParagraphFont"/>
    <w:rsid w:val="00540F91"/>
  </w:style>
  <w:style w:type="character" w:customStyle="1" w:styleId="normal-c-c9">
    <w:name w:val="normal-c-c9"/>
    <w:basedOn w:val="DefaultParagraphFont"/>
    <w:rsid w:val="00540F91"/>
  </w:style>
  <w:style w:type="paragraph" w:customStyle="1" w:styleId="wp-normal2-p">
    <w:name w:val="wp-normal2-p"/>
    <w:basedOn w:val="Normal"/>
    <w:rsid w:val="00540F91"/>
    <w:pPr>
      <w:spacing w:before="100" w:beforeAutospacing="1" w:after="100" w:afterAutospacing="1"/>
    </w:pPr>
    <w:rPr>
      <w:rFonts w:ascii="Times New Roman" w:hAnsi="Times New Roman"/>
      <w:color w:val="000000"/>
      <w:sz w:val="24"/>
      <w:szCs w:val="24"/>
    </w:rPr>
  </w:style>
  <w:style w:type="character" w:customStyle="1" w:styleId="normal2-c-c3">
    <w:name w:val="normal2-c-c3"/>
    <w:basedOn w:val="DefaultParagraphFont"/>
    <w:rsid w:val="00540F91"/>
  </w:style>
  <w:style w:type="character" w:customStyle="1" w:styleId="normal2-c-c4">
    <w:name w:val="normal2-c-c4"/>
    <w:basedOn w:val="DefaultParagraphFont"/>
    <w:rsid w:val="00540F91"/>
  </w:style>
  <w:style w:type="paragraph" w:customStyle="1" w:styleId="body2-p-p1">
    <w:name w:val="body2-p-p1"/>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c0">
    <w:name w:val="placeholder-c-c0"/>
    <w:basedOn w:val="DefaultParagraphFont"/>
    <w:rsid w:val="00540F91"/>
  </w:style>
  <w:style w:type="character" w:customStyle="1" w:styleId="FooterChar">
    <w:name w:val="Footer Char"/>
    <w:basedOn w:val="DefaultParagraphFont"/>
    <w:link w:val="Footer"/>
    <w:uiPriority w:val="99"/>
    <w:rsid w:val="009326F6"/>
    <w:rPr>
      <w:rFonts w:ascii="Univers" w:hAnsi="Univer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960">
      <w:bodyDiv w:val="1"/>
      <w:marLeft w:val="0"/>
      <w:marRight w:val="0"/>
      <w:marTop w:val="0"/>
      <w:marBottom w:val="0"/>
      <w:divBdr>
        <w:top w:val="none" w:sz="0" w:space="0" w:color="auto"/>
        <w:left w:val="none" w:sz="0" w:space="0" w:color="auto"/>
        <w:bottom w:val="none" w:sz="0" w:space="0" w:color="auto"/>
        <w:right w:val="none" w:sz="0" w:space="0" w:color="auto"/>
      </w:divBdr>
    </w:div>
    <w:div w:id="577638979">
      <w:bodyDiv w:val="1"/>
      <w:marLeft w:val="0"/>
      <w:marRight w:val="0"/>
      <w:marTop w:val="0"/>
      <w:marBottom w:val="0"/>
      <w:divBdr>
        <w:top w:val="none" w:sz="0" w:space="0" w:color="auto"/>
        <w:left w:val="none" w:sz="0" w:space="0" w:color="auto"/>
        <w:bottom w:val="none" w:sz="0" w:space="0" w:color="auto"/>
        <w:right w:val="none" w:sz="0" w:space="0" w:color="auto"/>
      </w:divBdr>
    </w:div>
    <w:div w:id="666903638">
      <w:bodyDiv w:val="1"/>
      <w:marLeft w:val="0"/>
      <w:marRight w:val="0"/>
      <w:marTop w:val="0"/>
      <w:marBottom w:val="0"/>
      <w:divBdr>
        <w:top w:val="none" w:sz="0" w:space="0" w:color="auto"/>
        <w:left w:val="none" w:sz="0" w:space="0" w:color="auto"/>
        <w:bottom w:val="none" w:sz="0" w:space="0" w:color="auto"/>
        <w:right w:val="none" w:sz="0" w:space="0" w:color="auto"/>
      </w:divBdr>
    </w:div>
    <w:div w:id="729764626">
      <w:bodyDiv w:val="1"/>
      <w:marLeft w:val="0"/>
      <w:marRight w:val="0"/>
      <w:marTop w:val="0"/>
      <w:marBottom w:val="0"/>
      <w:divBdr>
        <w:top w:val="none" w:sz="0" w:space="0" w:color="auto"/>
        <w:left w:val="none" w:sz="0" w:space="0" w:color="auto"/>
        <w:bottom w:val="none" w:sz="0" w:space="0" w:color="auto"/>
        <w:right w:val="none" w:sz="0" w:space="0" w:color="auto"/>
      </w:divBdr>
    </w:div>
    <w:div w:id="747269522">
      <w:bodyDiv w:val="1"/>
      <w:marLeft w:val="0"/>
      <w:marRight w:val="0"/>
      <w:marTop w:val="0"/>
      <w:marBottom w:val="0"/>
      <w:divBdr>
        <w:top w:val="none" w:sz="0" w:space="0" w:color="auto"/>
        <w:left w:val="none" w:sz="0" w:space="0" w:color="auto"/>
        <w:bottom w:val="none" w:sz="0" w:space="0" w:color="auto"/>
        <w:right w:val="none" w:sz="0" w:space="0" w:color="auto"/>
      </w:divBdr>
    </w:div>
    <w:div w:id="939525850">
      <w:bodyDiv w:val="1"/>
      <w:marLeft w:val="0"/>
      <w:marRight w:val="0"/>
      <w:marTop w:val="0"/>
      <w:marBottom w:val="0"/>
      <w:divBdr>
        <w:top w:val="none" w:sz="0" w:space="0" w:color="auto"/>
        <w:left w:val="none" w:sz="0" w:space="0" w:color="auto"/>
        <w:bottom w:val="none" w:sz="0" w:space="0" w:color="auto"/>
        <w:right w:val="none" w:sz="0" w:space="0" w:color="auto"/>
      </w:divBdr>
    </w:div>
    <w:div w:id="994839463">
      <w:bodyDiv w:val="1"/>
      <w:marLeft w:val="0"/>
      <w:marRight w:val="0"/>
      <w:marTop w:val="0"/>
      <w:marBottom w:val="0"/>
      <w:divBdr>
        <w:top w:val="none" w:sz="0" w:space="0" w:color="auto"/>
        <w:left w:val="none" w:sz="0" w:space="0" w:color="auto"/>
        <w:bottom w:val="none" w:sz="0" w:space="0" w:color="auto"/>
        <w:right w:val="none" w:sz="0" w:space="0" w:color="auto"/>
      </w:divBdr>
    </w:div>
    <w:div w:id="1172181933">
      <w:bodyDiv w:val="1"/>
      <w:marLeft w:val="0"/>
      <w:marRight w:val="0"/>
      <w:marTop w:val="0"/>
      <w:marBottom w:val="0"/>
      <w:divBdr>
        <w:top w:val="none" w:sz="0" w:space="0" w:color="auto"/>
        <w:left w:val="none" w:sz="0" w:space="0" w:color="auto"/>
        <w:bottom w:val="none" w:sz="0" w:space="0" w:color="auto"/>
        <w:right w:val="none" w:sz="0" w:space="0" w:color="auto"/>
      </w:divBdr>
    </w:div>
    <w:div w:id="1178229203">
      <w:bodyDiv w:val="1"/>
      <w:marLeft w:val="0"/>
      <w:marRight w:val="0"/>
      <w:marTop w:val="0"/>
      <w:marBottom w:val="0"/>
      <w:divBdr>
        <w:top w:val="none" w:sz="0" w:space="0" w:color="auto"/>
        <w:left w:val="none" w:sz="0" w:space="0" w:color="auto"/>
        <w:bottom w:val="none" w:sz="0" w:space="0" w:color="auto"/>
        <w:right w:val="none" w:sz="0" w:space="0" w:color="auto"/>
      </w:divBdr>
    </w:div>
    <w:div w:id="1494906634">
      <w:bodyDiv w:val="1"/>
      <w:marLeft w:val="0"/>
      <w:marRight w:val="0"/>
      <w:marTop w:val="0"/>
      <w:marBottom w:val="0"/>
      <w:divBdr>
        <w:top w:val="none" w:sz="0" w:space="0" w:color="auto"/>
        <w:left w:val="none" w:sz="0" w:space="0" w:color="auto"/>
        <w:bottom w:val="none" w:sz="0" w:space="0" w:color="auto"/>
        <w:right w:val="none" w:sz="0" w:space="0" w:color="auto"/>
      </w:divBdr>
    </w:div>
    <w:div w:id="1558201448">
      <w:bodyDiv w:val="1"/>
      <w:marLeft w:val="0"/>
      <w:marRight w:val="0"/>
      <w:marTop w:val="0"/>
      <w:marBottom w:val="0"/>
      <w:divBdr>
        <w:top w:val="none" w:sz="0" w:space="0" w:color="auto"/>
        <w:left w:val="none" w:sz="0" w:space="0" w:color="auto"/>
        <w:bottom w:val="none" w:sz="0" w:space="0" w:color="auto"/>
        <w:right w:val="none" w:sz="0" w:space="0" w:color="auto"/>
      </w:divBdr>
      <w:divsChild>
        <w:div w:id="1059208322">
          <w:marLeft w:val="0"/>
          <w:marRight w:val="0"/>
          <w:marTop w:val="0"/>
          <w:marBottom w:val="0"/>
          <w:divBdr>
            <w:top w:val="none" w:sz="0" w:space="0" w:color="auto"/>
            <w:left w:val="none" w:sz="0" w:space="0" w:color="auto"/>
            <w:bottom w:val="none" w:sz="0" w:space="0" w:color="auto"/>
            <w:right w:val="none" w:sz="0" w:space="0" w:color="auto"/>
          </w:divBdr>
        </w:div>
      </w:divsChild>
    </w:div>
    <w:div w:id="1615359948">
      <w:bodyDiv w:val="1"/>
      <w:marLeft w:val="0"/>
      <w:marRight w:val="0"/>
      <w:marTop w:val="0"/>
      <w:marBottom w:val="0"/>
      <w:divBdr>
        <w:top w:val="none" w:sz="0" w:space="0" w:color="auto"/>
        <w:left w:val="none" w:sz="0" w:space="0" w:color="auto"/>
        <w:bottom w:val="none" w:sz="0" w:space="0" w:color="auto"/>
        <w:right w:val="none" w:sz="0" w:space="0" w:color="auto"/>
      </w:divBdr>
    </w:div>
    <w:div w:id="1692804044">
      <w:bodyDiv w:val="1"/>
      <w:marLeft w:val="0"/>
      <w:marRight w:val="0"/>
      <w:marTop w:val="0"/>
      <w:marBottom w:val="0"/>
      <w:divBdr>
        <w:top w:val="none" w:sz="0" w:space="0" w:color="auto"/>
        <w:left w:val="none" w:sz="0" w:space="0" w:color="auto"/>
        <w:bottom w:val="none" w:sz="0" w:space="0" w:color="auto"/>
        <w:right w:val="none" w:sz="0" w:space="0" w:color="auto"/>
      </w:divBdr>
    </w:div>
    <w:div w:id="1855266683">
      <w:bodyDiv w:val="1"/>
      <w:marLeft w:val="0"/>
      <w:marRight w:val="0"/>
      <w:marTop w:val="0"/>
      <w:marBottom w:val="0"/>
      <w:divBdr>
        <w:top w:val="none" w:sz="0" w:space="0" w:color="auto"/>
        <w:left w:val="none" w:sz="0" w:space="0" w:color="auto"/>
        <w:bottom w:val="none" w:sz="0" w:space="0" w:color="auto"/>
        <w:right w:val="none" w:sz="0" w:space="0" w:color="auto"/>
      </w:divBdr>
    </w:div>
    <w:div w:id="2080637434">
      <w:bodyDiv w:val="1"/>
      <w:marLeft w:val="0"/>
      <w:marRight w:val="0"/>
      <w:marTop w:val="0"/>
      <w:marBottom w:val="0"/>
      <w:divBdr>
        <w:top w:val="none" w:sz="0" w:space="0" w:color="auto"/>
        <w:left w:val="none" w:sz="0" w:space="0" w:color="auto"/>
        <w:bottom w:val="none" w:sz="0" w:space="0" w:color="auto"/>
        <w:right w:val="none" w:sz="0" w:space="0" w:color="auto"/>
      </w:divBdr>
    </w:div>
    <w:div w:id="21128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CFF7-AB23-4DA8-84D1-9A097E78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R-CHAMPION</dc:creator>
  <cp:lastModifiedBy>Mary Murphy</cp:lastModifiedBy>
  <cp:revision>2</cp:revision>
  <cp:lastPrinted>2012-09-13T14:45:00Z</cp:lastPrinted>
  <dcterms:created xsi:type="dcterms:W3CDTF">2015-01-30T18:53:00Z</dcterms:created>
  <dcterms:modified xsi:type="dcterms:W3CDTF">2015-01-30T18:53:00Z</dcterms:modified>
</cp:coreProperties>
</file>