
<file path=[Content_Types].xml><?xml version="1.0" encoding="utf-8"?>
<Types xmlns="http://schemas.openxmlformats.org/package/2006/content-types">
  <Default Extension="xml" ContentType="application/xml"/>
  <Default Extension="jpeg" ContentType="image/jpeg"/>
  <Default Extension="tif" ContentType="image/tiff"/>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0F3CAFD" w14:textId="77777777" w:rsidR="00D752D5" w:rsidRPr="00B203E1" w:rsidRDefault="00F87B27" w:rsidP="00B203E1">
      <w:pPr>
        <w:ind w:right="-425"/>
        <w:rPr>
          <w:rFonts w:ascii="Arial" w:hAnsi="Arial"/>
          <w:b/>
          <w:u w:val="thick"/>
        </w:rPr>
      </w:pPr>
      <w:r w:rsidRPr="00B203E1">
        <w:rPr>
          <w:rFonts w:ascii="Arial" w:hAnsi="Arial"/>
          <w:b/>
          <w:u w:val="thick"/>
        </w:rPr>
        <w:t>The Production Management File (or “bible”)</w:t>
      </w:r>
    </w:p>
    <w:p w14:paraId="33BF2095" w14:textId="77777777" w:rsidR="00220102" w:rsidRPr="00220102" w:rsidRDefault="00220102" w:rsidP="00B203E1">
      <w:pPr>
        <w:ind w:right="-425"/>
        <w:rPr>
          <w:rFonts w:ascii="Arial" w:hAnsi="Arial"/>
          <w:b/>
        </w:rPr>
      </w:pPr>
    </w:p>
    <w:p w14:paraId="4651B158" w14:textId="77777777" w:rsidR="00220102" w:rsidRDefault="00220102" w:rsidP="00B203E1">
      <w:pPr>
        <w:ind w:right="-425"/>
        <w:rPr>
          <w:rFonts w:ascii="Arial" w:hAnsi="Arial"/>
          <w:b/>
        </w:rPr>
      </w:pPr>
      <w:r w:rsidRPr="00220102">
        <w:rPr>
          <w:rFonts w:ascii="Arial" w:hAnsi="Arial"/>
          <w:b/>
          <w:noProof/>
        </w:rPr>
        <w:drawing>
          <wp:inline distT="0" distB="0" distL="0" distR="0" wp14:anchorId="1527B732" wp14:editId="2FABB542">
            <wp:extent cx="1206967" cy="1707204"/>
            <wp:effectExtent l="0" t="0" r="1270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wel.pdf"/>
                    <pic:cNvPicPr/>
                  </pic:nvPicPr>
                  <pic:blipFill>
                    <a:blip r:embed="rId7">
                      <a:extLst>
                        <a:ext uri="{28A0092B-C50C-407E-A947-70E740481C1C}">
                          <a14:useLocalDpi xmlns:a14="http://schemas.microsoft.com/office/drawing/2010/main" val="0"/>
                        </a:ext>
                      </a:extLst>
                    </a:blip>
                    <a:stretch>
                      <a:fillRect/>
                    </a:stretch>
                  </pic:blipFill>
                  <pic:spPr>
                    <a:xfrm>
                      <a:off x="0" y="0"/>
                      <a:ext cx="1207121" cy="1707422"/>
                    </a:xfrm>
                    <a:prstGeom prst="rect">
                      <a:avLst/>
                    </a:prstGeom>
                  </pic:spPr>
                </pic:pic>
              </a:graphicData>
            </a:graphic>
          </wp:inline>
        </w:drawing>
      </w:r>
      <w:r>
        <w:rPr>
          <w:rFonts w:ascii="Arial" w:hAnsi="Arial"/>
          <w:b/>
        </w:rPr>
        <w:t xml:space="preserve">                </w:t>
      </w:r>
      <w:r>
        <w:rPr>
          <w:rFonts w:ascii="Arial" w:hAnsi="Arial"/>
          <w:b/>
          <w:noProof/>
        </w:rPr>
        <w:drawing>
          <wp:inline distT="0" distB="0" distL="0" distR="0" wp14:anchorId="69557260" wp14:editId="0E11BF12">
            <wp:extent cx="1182721" cy="1678039"/>
            <wp:effectExtent l="0" t="0" r="1143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dley Matt.png"/>
                    <pic:cNvPicPr/>
                  </pic:nvPicPr>
                  <pic:blipFill>
                    <a:blip r:embed="rId8">
                      <a:extLst>
                        <a:ext uri="{28A0092B-C50C-407E-A947-70E740481C1C}">
                          <a14:useLocalDpi xmlns:a14="http://schemas.microsoft.com/office/drawing/2010/main" val="0"/>
                        </a:ext>
                      </a:extLst>
                    </a:blip>
                    <a:stretch>
                      <a:fillRect/>
                    </a:stretch>
                  </pic:blipFill>
                  <pic:spPr>
                    <a:xfrm>
                      <a:off x="0" y="0"/>
                      <a:ext cx="1182822" cy="1678182"/>
                    </a:xfrm>
                    <a:prstGeom prst="rect">
                      <a:avLst/>
                    </a:prstGeom>
                  </pic:spPr>
                </pic:pic>
              </a:graphicData>
            </a:graphic>
          </wp:inline>
        </w:drawing>
      </w:r>
      <w:r>
        <w:rPr>
          <w:rFonts w:ascii="Arial" w:hAnsi="Arial"/>
          <w:b/>
        </w:rPr>
        <w:t xml:space="preserve"> </w:t>
      </w:r>
      <w:r w:rsidR="00B203E1">
        <w:rPr>
          <w:rFonts w:ascii="Arial" w:hAnsi="Arial"/>
          <w:b/>
        </w:rPr>
        <w:t xml:space="preserve">         </w:t>
      </w:r>
      <w:r>
        <w:rPr>
          <w:rFonts w:ascii="Arial" w:hAnsi="Arial"/>
          <w:b/>
        </w:rPr>
        <w:t xml:space="preserve">  </w:t>
      </w:r>
      <w:r w:rsidR="00B203E1">
        <w:rPr>
          <w:rFonts w:ascii="Arial" w:hAnsi="Arial"/>
          <w:b/>
          <w:noProof/>
        </w:rPr>
        <w:drawing>
          <wp:inline distT="0" distB="0" distL="0" distR="0" wp14:anchorId="59DBC21F" wp14:editId="5EB2FC05">
            <wp:extent cx="1242709" cy="1756711"/>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gs okocha.tif"/>
                    <pic:cNvPicPr/>
                  </pic:nvPicPr>
                  <pic:blipFill>
                    <a:blip r:embed="rId9">
                      <a:extLst>
                        <a:ext uri="{28A0092B-C50C-407E-A947-70E740481C1C}">
                          <a14:useLocalDpi xmlns:a14="http://schemas.microsoft.com/office/drawing/2010/main" val="0"/>
                        </a:ext>
                      </a:extLst>
                    </a:blip>
                    <a:stretch>
                      <a:fillRect/>
                    </a:stretch>
                  </pic:blipFill>
                  <pic:spPr>
                    <a:xfrm>
                      <a:off x="0" y="0"/>
                      <a:ext cx="1243137" cy="1757316"/>
                    </a:xfrm>
                    <a:prstGeom prst="rect">
                      <a:avLst/>
                    </a:prstGeom>
                  </pic:spPr>
                </pic:pic>
              </a:graphicData>
            </a:graphic>
          </wp:inline>
        </w:drawing>
      </w:r>
    </w:p>
    <w:p w14:paraId="470D662B" w14:textId="77777777" w:rsidR="00B203E1" w:rsidRPr="00220102" w:rsidRDefault="00B203E1" w:rsidP="00B203E1">
      <w:pPr>
        <w:ind w:right="-425"/>
        <w:rPr>
          <w:rFonts w:ascii="Arial" w:hAnsi="Arial"/>
          <w:b/>
        </w:rPr>
      </w:pPr>
    </w:p>
    <w:p w14:paraId="68155A5B" w14:textId="77777777" w:rsidR="001070AD" w:rsidRDefault="001070AD" w:rsidP="00B203E1">
      <w:pPr>
        <w:ind w:right="-425"/>
        <w:rPr>
          <w:rFonts w:ascii="Arial" w:hAnsi="Arial"/>
        </w:rPr>
      </w:pPr>
    </w:p>
    <w:p w14:paraId="163853FD" w14:textId="77777777" w:rsidR="001070AD" w:rsidRDefault="001070AD" w:rsidP="00B203E1">
      <w:pPr>
        <w:ind w:right="-425"/>
        <w:rPr>
          <w:rFonts w:ascii="Arial" w:hAnsi="Arial"/>
          <w:b/>
          <w:sz w:val="20"/>
          <w:szCs w:val="20"/>
        </w:rPr>
      </w:pPr>
      <w:r w:rsidRPr="00F87B27">
        <w:rPr>
          <w:rFonts w:ascii="Arial" w:hAnsi="Arial"/>
          <w:b/>
          <w:sz w:val="20"/>
          <w:szCs w:val="20"/>
        </w:rPr>
        <w:t>What is it?</w:t>
      </w:r>
    </w:p>
    <w:p w14:paraId="09FADF37" w14:textId="77777777" w:rsidR="00B203E1" w:rsidRPr="00F87B27" w:rsidRDefault="00B203E1" w:rsidP="00B203E1">
      <w:pPr>
        <w:ind w:right="-425"/>
        <w:rPr>
          <w:rFonts w:ascii="Arial" w:hAnsi="Arial"/>
          <w:b/>
          <w:sz w:val="20"/>
          <w:szCs w:val="20"/>
        </w:rPr>
      </w:pPr>
    </w:p>
    <w:p w14:paraId="7851ED56" w14:textId="77777777" w:rsidR="001070AD" w:rsidRPr="00F87B27" w:rsidRDefault="001070AD" w:rsidP="00B203E1">
      <w:pPr>
        <w:ind w:right="-425"/>
        <w:rPr>
          <w:rFonts w:ascii="Arial" w:hAnsi="Arial"/>
          <w:sz w:val="20"/>
          <w:szCs w:val="20"/>
        </w:rPr>
      </w:pPr>
      <w:r w:rsidRPr="00F87B27">
        <w:rPr>
          <w:rFonts w:ascii="Arial" w:hAnsi="Arial"/>
          <w:sz w:val="20"/>
          <w:szCs w:val="20"/>
        </w:rPr>
        <w:t>In most cases, animation is a collaborative process, with many different people all working towards producing one outcome – a film, a music video etc.</w:t>
      </w:r>
    </w:p>
    <w:p w14:paraId="7A0AEA75" w14:textId="77777777" w:rsidR="001070AD" w:rsidRPr="00F87B27" w:rsidRDefault="001070AD" w:rsidP="00B203E1">
      <w:pPr>
        <w:ind w:right="-425"/>
        <w:rPr>
          <w:rFonts w:ascii="Arial" w:hAnsi="Arial"/>
          <w:sz w:val="20"/>
          <w:szCs w:val="20"/>
        </w:rPr>
      </w:pPr>
      <w:r w:rsidRPr="00F87B27">
        <w:rPr>
          <w:rFonts w:ascii="Arial" w:hAnsi="Arial"/>
          <w:sz w:val="20"/>
          <w:szCs w:val="20"/>
        </w:rPr>
        <w:t xml:space="preserve">As the team moves through pre production, and into the production process, a series of crucial decisions must be formally made and “signed off” (Locked down) so that the various artists and technical staff hired to make content are given a clear well defined brief to work to. </w:t>
      </w:r>
    </w:p>
    <w:p w14:paraId="0FD19234" w14:textId="77777777" w:rsidR="001070AD" w:rsidRPr="00F87B27" w:rsidRDefault="001070AD" w:rsidP="00B203E1">
      <w:pPr>
        <w:ind w:right="-425"/>
        <w:rPr>
          <w:rFonts w:ascii="Arial" w:hAnsi="Arial"/>
          <w:sz w:val="20"/>
          <w:szCs w:val="20"/>
        </w:rPr>
      </w:pPr>
      <w:r w:rsidRPr="00F87B27">
        <w:rPr>
          <w:rFonts w:ascii="Arial" w:hAnsi="Arial"/>
          <w:sz w:val="20"/>
          <w:szCs w:val="20"/>
        </w:rPr>
        <w:t>The Production development file (or production bible) is a tool used to record and present key information to all people involved in making the film, its three main aims are</w:t>
      </w:r>
    </w:p>
    <w:p w14:paraId="75E28691" w14:textId="77777777" w:rsidR="001070AD" w:rsidRPr="00F87B27" w:rsidRDefault="001070AD" w:rsidP="00B203E1">
      <w:pPr>
        <w:ind w:right="-425"/>
        <w:rPr>
          <w:rFonts w:ascii="Arial" w:hAnsi="Arial"/>
          <w:sz w:val="20"/>
          <w:szCs w:val="20"/>
        </w:rPr>
      </w:pPr>
    </w:p>
    <w:p w14:paraId="0E5152ED" w14:textId="77777777" w:rsidR="001070AD" w:rsidRPr="00F87B27" w:rsidRDefault="001070AD" w:rsidP="00B203E1">
      <w:pPr>
        <w:pStyle w:val="ListParagraph"/>
        <w:numPr>
          <w:ilvl w:val="0"/>
          <w:numId w:val="1"/>
        </w:numPr>
        <w:ind w:right="-425"/>
        <w:rPr>
          <w:rFonts w:ascii="Arial" w:hAnsi="Arial"/>
          <w:sz w:val="20"/>
          <w:szCs w:val="20"/>
        </w:rPr>
      </w:pPr>
      <w:r w:rsidRPr="00F87B27">
        <w:rPr>
          <w:rFonts w:ascii="Arial" w:hAnsi="Arial"/>
          <w:sz w:val="20"/>
          <w:szCs w:val="20"/>
        </w:rPr>
        <w:t>To keep the production on track in terms of schedule, and on budget.</w:t>
      </w:r>
    </w:p>
    <w:p w14:paraId="60E71773" w14:textId="77777777" w:rsidR="001070AD" w:rsidRPr="00F87B27" w:rsidRDefault="001070AD" w:rsidP="00B203E1">
      <w:pPr>
        <w:pStyle w:val="ListParagraph"/>
        <w:numPr>
          <w:ilvl w:val="0"/>
          <w:numId w:val="1"/>
        </w:numPr>
        <w:ind w:right="-425"/>
        <w:rPr>
          <w:rFonts w:ascii="Arial" w:hAnsi="Arial"/>
          <w:sz w:val="20"/>
          <w:szCs w:val="20"/>
        </w:rPr>
      </w:pPr>
      <w:r w:rsidRPr="00F87B27">
        <w:rPr>
          <w:rFonts w:ascii="Arial" w:hAnsi="Arial"/>
          <w:sz w:val="20"/>
          <w:szCs w:val="20"/>
        </w:rPr>
        <w:t>To present a crystal clear record of the visual aspects of any character or motifs that are significant in the film.</w:t>
      </w:r>
    </w:p>
    <w:p w14:paraId="1C7B9050" w14:textId="77777777" w:rsidR="001070AD" w:rsidRPr="00F87B27" w:rsidRDefault="001070AD" w:rsidP="00B203E1">
      <w:pPr>
        <w:pStyle w:val="ListParagraph"/>
        <w:numPr>
          <w:ilvl w:val="0"/>
          <w:numId w:val="1"/>
        </w:numPr>
        <w:ind w:right="-425"/>
        <w:rPr>
          <w:rFonts w:ascii="Arial" w:hAnsi="Arial"/>
          <w:sz w:val="20"/>
          <w:szCs w:val="20"/>
        </w:rPr>
      </w:pPr>
      <w:r w:rsidRPr="00F87B27">
        <w:rPr>
          <w:rFonts w:ascii="Arial" w:hAnsi="Arial"/>
          <w:sz w:val="20"/>
          <w:szCs w:val="20"/>
        </w:rPr>
        <w:t xml:space="preserve">To present the finalized storyboard as a “shot List” to help the editor begin the task of assembling the footage for editing. </w:t>
      </w:r>
    </w:p>
    <w:p w14:paraId="4B5C185D" w14:textId="77777777" w:rsidR="001070AD" w:rsidRPr="00F87B27" w:rsidRDefault="001070AD" w:rsidP="00B203E1">
      <w:pPr>
        <w:ind w:right="-425"/>
        <w:rPr>
          <w:rFonts w:ascii="Arial" w:hAnsi="Arial"/>
          <w:sz w:val="20"/>
          <w:szCs w:val="20"/>
        </w:rPr>
      </w:pPr>
    </w:p>
    <w:p w14:paraId="271F96AE" w14:textId="44E126F1" w:rsidR="001070AD" w:rsidRPr="00F87B27" w:rsidRDefault="001070AD" w:rsidP="00B203E1">
      <w:pPr>
        <w:ind w:right="-425"/>
        <w:rPr>
          <w:rFonts w:ascii="Arial" w:hAnsi="Arial"/>
          <w:sz w:val="20"/>
          <w:szCs w:val="20"/>
        </w:rPr>
      </w:pPr>
      <w:r w:rsidRPr="00F87B27">
        <w:rPr>
          <w:rFonts w:ascii="Arial" w:hAnsi="Arial"/>
          <w:sz w:val="20"/>
          <w:szCs w:val="20"/>
        </w:rPr>
        <w:t xml:space="preserve">On large productions, the Production bible will contain any information key to moving the production forward. It is not the place to present tests, evaluative work or research…but rather a very </w:t>
      </w:r>
      <w:r w:rsidR="00B44879" w:rsidRPr="00F87B27">
        <w:rPr>
          <w:rFonts w:ascii="Arial" w:hAnsi="Arial"/>
          <w:sz w:val="20"/>
          <w:szCs w:val="20"/>
        </w:rPr>
        <w:t xml:space="preserve">efficient log of essential and finalized </w:t>
      </w:r>
      <w:r w:rsidR="004546F5" w:rsidRPr="00F87B27">
        <w:rPr>
          <w:rFonts w:ascii="Arial" w:hAnsi="Arial"/>
          <w:sz w:val="20"/>
          <w:szCs w:val="20"/>
        </w:rPr>
        <w:t>details, which</w:t>
      </w:r>
      <w:r w:rsidR="00B44879" w:rsidRPr="00F87B27">
        <w:rPr>
          <w:rFonts w:ascii="Arial" w:hAnsi="Arial"/>
          <w:sz w:val="20"/>
          <w:szCs w:val="20"/>
        </w:rPr>
        <w:t xml:space="preserve"> need to be instantly accessed by a range of people. </w:t>
      </w:r>
    </w:p>
    <w:p w14:paraId="01E46476" w14:textId="77777777" w:rsidR="00B44879" w:rsidRPr="00F87B27" w:rsidRDefault="00B44879" w:rsidP="00B203E1">
      <w:pPr>
        <w:ind w:right="-425"/>
        <w:rPr>
          <w:rFonts w:ascii="Arial" w:hAnsi="Arial"/>
          <w:b/>
          <w:sz w:val="20"/>
          <w:szCs w:val="20"/>
        </w:rPr>
      </w:pPr>
    </w:p>
    <w:p w14:paraId="31EEAEC7" w14:textId="77777777" w:rsidR="00B44879" w:rsidRPr="00F87B27" w:rsidRDefault="00B44879" w:rsidP="00B203E1">
      <w:pPr>
        <w:ind w:right="-425"/>
        <w:rPr>
          <w:rFonts w:ascii="Arial" w:hAnsi="Arial"/>
          <w:b/>
          <w:sz w:val="20"/>
          <w:szCs w:val="20"/>
        </w:rPr>
      </w:pPr>
      <w:r w:rsidRPr="00F87B27">
        <w:rPr>
          <w:rFonts w:ascii="Arial" w:hAnsi="Arial"/>
          <w:b/>
          <w:sz w:val="20"/>
          <w:szCs w:val="20"/>
        </w:rPr>
        <w:t>What is its value in terms of this module?</w:t>
      </w:r>
    </w:p>
    <w:p w14:paraId="2CB3CCB5" w14:textId="77777777" w:rsidR="00B44879" w:rsidRPr="00F87B27" w:rsidRDefault="00B44879" w:rsidP="00B203E1">
      <w:pPr>
        <w:ind w:right="-425"/>
        <w:rPr>
          <w:rFonts w:ascii="Arial" w:hAnsi="Arial"/>
          <w:sz w:val="20"/>
          <w:szCs w:val="20"/>
        </w:rPr>
      </w:pPr>
      <w:r w:rsidRPr="00F87B27">
        <w:rPr>
          <w:rFonts w:ascii="Arial" w:hAnsi="Arial"/>
          <w:sz w:val="20"/>
          <w:szCs w:val="20"/>
        </w:rPr>
        <w:t>Essentially, the production log is an essential tool in industry, and it has been identified as a core assessed compo</w:t>
      </w:r>
      <w:r w:rsidR="004A74CC" w:rsidRPr="00F87B27">
        <w:rPr>
          <w:rFonts w:ascii="Arial" w:hAnsi="Arial"/>
          <w:sz w:val="20"/>
          <w:szCs w:val="20"/>
        </w:rPr>
        <w:t>nent on this module. This is because there are two “Learning outcomes” specific to Managing an animated production, with emphasis on industry standard “Methodologies” (Established strategy or practice)</w:t>
      </w:r>
    </w:p>
    <w:p w14:paraId="08C10004" w14:textId="77777777" w:rsidR="004A74CC" w:rsidRPr="00F87B27" w:rsidRDefault="004A74CC" w:rsidP="00B203E1">
      <w:pPr>
        <w:ind w:right="-425"/>
        <w:rPr>
          <w:rFonts w:ascii="Arial" w:hAnsi="Arial"/>
          <w:sz w:val="20"/>
          <w:szCs w:val="20"/>
        </w:rPr>
      </w:pPr>
    </w:p>
    <w:p w14:paraId="6F2A5F22" w14:textId="77777777" w:rsidR="004A74CC" w:rsidRPr="00F87B27" w:rsidRDefault="004A74CC" w:rsidP="00B203E1">
      <w:pPr>
        <w:pStyle w:val="ListParagraph"/>
        <w:widowControl w:val="0"/>
        <w:numPr>
          <w:ilvl w:val="0"/>
          <w:numId w:val="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right="-425"/>
        <w:rPr>
          <w:rFonts w:ascii="Arial" w:hAnsi="Arial" w:cs="Arial"/>
          <w:color w:val="000000"/>
          <w:sz w:val="20"/>
          <w:szCs w:val="20"/>
        </w:rPr>
      </w:pPr>
      <w:r w:rsidRPr="00F87B27">
        <w:rPr>
          <w:rFonts w:ascii="Arial" w:hAnsi="Arial" w:cs="Arial"/>
          <w:color w:val="000000"/>
          <w:sz w:val="20"/>
          <w:szCs w:val="20"/>
        </w:rPr>
        <w:t>Understand a range of practices and methodologies involved in t</w:t>
      </w:r>
      <w:r w:rsidR="00F87B27">
        <w:rPr>
          <w:rFonts w:ascii="Arial" w:hAnsi="Arial" w:cs="Arial"/>
          <w:color w:val="000000"/>
          <w:sz w:val="20"/>
          <w:szCs w:val="20"/>
        </w:rPr>
        <w:t>he realisation of animated film.</w:t>
      </w:r>
    </w:p>
    <w:p w14:paraId="479098B5" w14:textId="77777777" w:rsidR="004A74CC" w:rsidRPr="00F87B27" w:rsidRDefault="004A74CC" w:rsidP="00B203E1">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right="-425"/>
        <w:rPr>
          <w:rFonts w:ascii="Arial" w:hAnsi="Arial" w:cs="Arial"/>
          <w:color w:val="000000"/>
          <w:sz w:val="20"/>
          <w:szCs w:val="20"/>
        </w:rPr>
      </w:pPr>
    </w:p>
    <w:p w14:paraId="113F2D40" w14:textId="77777777" w:rsidR="004A74CC" w:rsidRPr="00F87B27" w:rsidRDefault="004A74CC" w:rsidP="00B203E1">
      <w:pPr>
        <w:pStyle w:val="ListParagraph"/>
        <w:widowControl w:val="0"/>
        <w:numPr>
          <w:ilvl w:val="0"/>
          <w:numId w:val="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right="-425"/>
        <w:rPr>
          <w:rFonts w:ascii="Arial" w:hAnsi="Arial" w:cs="Arial"/>
          <w:color w:val="000000"/>
          <w:sz w:val="20"/>
          <w:szCs w:val="20"/>
        </w:rPr>
      </w:pPr>
      <w:r w:rsidRPr="00F87B27">
        <w:rPr>
          <w:rFonts w:ascii="Arial" w:hAnsi="Arial" w:cs="Arial"/>
          <w:color w:val="000000"/>
          <w:sz w:val="20"/>
          <w:szCs w:val="20"/>
        </w:rPr>
        <w:t>Manage an animation production from c</w:t>
      </w:r>
      <w:r w:rsidR="00F87B27">
        <w:rPr>
          <w:rFonts w:ascii="Arial" w:hAnsi="Arial" w:cs="Arial"/>
          <w:color w:val="000000"/>
          <w:sz w:val="20"/>
          <w:szCs w:val="20"/>
        </w:rPr>
        <w:t xml:space="preserve">oncept to final screening using </w:t>
      </w:r>
      <w:r w:rsidRPr="00F87B27">
        <w:rPr>
          <w:rFonts w:ascii="Arial" w:hAnsi="Arial" w:cs="Arial"/>
          <w:color w:val="000000"/>
          <w:sz w:val="20"/>
          <w:szCs w:val="20"/>
        </w:rPr>
        <w:t>appropriate and adequate technical documentation and production</w:t>
      </w:r>
      <w:r w:rsidR="00F87B27">
        <w:rPr>
          <w:rFonts w:ascii="Arial" w:hAnsi="Arial" w:cs="Arial"/>
          <w:color w:val="000000"/>
          <w:sz w:val="20"/>
          <w:szCs w:val="20"/>
        </w:rPr>
        <w:t xml:space="preserve"> management methodologies.</w:t>
      </w:r>
    </w:p>
    <w:p w14:paraId="3FB7AD64" w14:textId="77777777" w:rsidR="00036FCF" w:rsidRPr="00F87B27" w:rsidRDefault="00036FCF" w:rsidP="00B203E1">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color w:val="000000"/>
          <w:sz w:val="20"/>
          <w:szCs w:val="20"/>
        </w:rPr>
      </w:pPr>
    </w:p>
    <w:p w14:paraId="0483B790" w14:textId="77777777" w:rsidR="00036FCF" w:rsidRPr="00F87B27" w:rsidRDefault="00036FCF" w:rsidP="00B203E1">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0" w:right="-425"/>
        <w:rPr>
          <w:rFonts w:ascii="Arial" w:hAnsi="Arial" w:cs="Arial"/>
          <w:color w:val="000000"/>
          <w:sz w:val="20"/>
          <w:szCs w:val="20"/>
        </w:rPr>
      </w:pPr>
      <w:r w:rsidRPr="00F87B27">
        <w:rPr>
          <w:rFonts w:ascii="Arial" w:hAnsi="Arial" w:cs="Arial"/>
          <w:color w:val="000000"/>
          <w:sz w:val="20"/>
          <w:szCs w:val="20"/>
        </w:rPr>
        <w:t xml:space="preserve">The “adequate technical documentation and production management methodologies” they refer to here is really a collection of tools including your storyboard and animatic, but they also want to see that you have considered your production in relation to time constraints and budget. </w:t>
      </w:r>
    </w:p>
    <w:p w14:paraId="4C25C7CF" w14:textId="4C6E6B8E" w:rsidR="00036FCF" w:rsidRDefault="00036FCF" w:rsidP="00B203E1">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0" w:right="-425"/>
        <w:rPr>
          <w:rFonts w:ascii="Arial" w:hAnsi="Arial" w:cs="Arial"/>
          <w:color w:val="000000"/>
          <w:sz w:val="20"/>
          <w:szCs w:val="20"/>
        </w:rPr>
      </w:pPr>
      <w:r w:rsidRPr="00F87B27">
        <w:rPr>
          <w:rFonts w:ascii="Arial" w:hAnsi="Arial" w:cs="Arial"/>
          <w:color w:val="000000"/>
          <w:sz w:val="20"/>
          <w:szCs w:val="20"/>
        </w:rPr>
        <w:t xml:space="preserve">In order to hit these learning outcomes as easily and painlessly as possible, your academic staff have designed your assessment components to include a very basic document called your “Production Management file” which contains sample documentation and some templates designed for you to quickly assemble your very own production management file. Usually, the production management file would be completed early in your production arc, with all details fixed and signed off, but this would be a fairly pointless and confusing task for a student who has never developed an idea or specific technical skills for animation before. It is generally accepted that this is a “learning exercise” which will in reality be completed after the production has been completed. The point is to demonstrate your understanding of its function and contents (and maybe even show off that knowledge a bit by conducting a little research on the subject (Production journal) or making considered and </w:t>
      </w:r>
      <w:r w:rsidR="004546F5" w:rsidRPr="00F87B27">
        <w:rPr>
          <w:rFonts w:ascii="Arial" w:hAnsi="Arial" w:cs="Arial"/>
          <w:color w:val="000000"/>
          <w:sz w:val="20"/>
          <w:szCs w:val="20"/>
        </w:rPr>
        <w:t>knowledgeable</w:t>
      </w:r>
      <w:r w:rsidRPr="00F87B27">
        <w:rPr>
          <w:rFonts w:ascii="Arial" w:hAnsi="Arial" w:cs="Arial"/>
          <w:color w:val="000000"/>
          <w:sz w:val="20"/>
          <w:szCs w:val="20"/>
        </w:rPr>
        <w:t xml:space="preserve"> observations on its function in industry (essay) </w:t>
      </w:r>
    </w:p>
    <w:p w14:paraId="606F2863" w14:textId="77777777" w:rsidR="00B203E1" w:rsidRDefault="00B203E1" w:rsidP="00B203E1">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0" w:right="-425"/>
        <w:rPr>
          <w:rFonts w:ascii="Arial" w:hAnsi="Arial" w:cs="Arial"/>
          <w:color w:val="000000"/>
          <w:sz w:val="20"/>
          <w:szCs w:val="20"/>
        </w:rPr>
      </w:pPr>
    </w:p>
    <w:p w14:paraId="236D5627" w14:textId="77777777" w:rsidR="00B203E1" w:rsidRDefault="00B203E1" w:rsidP="00B203E1">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0" w:right="-425"/>
        <w:rPr>
          <w:rFonts w:ascii="Arial" w:hAnsi="Arial" w:cs="Arial"/>
          <w:color w:val="000000"/>
          <w:sz w:val="20"/>
          <w:szCs w:val="20"/>
        </w:rPr>
      </w:pPr>
    </w:p>
    <w:p w14:paraId="348ED722" w14:textId="77777777" w:rsidR="00B203E1" w:rsidRDefault="00B203E1" w:rsidP="00B203E1">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0" w:right="-425"/>
        <w:rPr>
          <w:rFonts w:ascii="Arial" w:hAnsi="Arial" w:cs="Arial"/>
          <w:color w:val="000000"/>
          <w:sz w:val="20"/>
          <w:szCs w:val="20"/>
        </w:rPr>
      </w:pPr>
    </w:p>
    <w:p w14:paraId="66DFF955" w14:textId="77777777" w:rsidR="00B203E1" w:rsidRPr="00E02E29" w:rsidRDefault="00B203E1" w:rsidP="00B203E1">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0" w:right="-425"/>
        <w:rPr>
          <w:rFonts w:ascii="Arial" w:hAnsi="Arial" w:cs="Arial"/>
          <w:b/>
          <w:color w:val="000000"/>
          <w:sz w:val="20"/>
          <w:szCs w:val="20"/>
        </w:rPr>
      </w:pPr>
      <w:r w:rsidRPr="00E02E29">
        <w:rPr>
          <w:rFonts w:ascii="Arial" w:hAnsi="Arial" w:cs="Arial"/>
          <w:b/>
          <w:color w:val="000000"/>
          <w:sz w:val="20"/>
          <w:szCs w:val="20"/>
        </w:rPr>
        <w:t>How do I structure it?</w:t>
      </w:r>
    </w:p>
    <w:p w14:paraId="396D24BF" w14:textId="77777777" w:rsidR="00B203E1" w:rsidRDefault="00B203E1" w:rsidP="00B203E1">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0" w:right="-425"/>
        <w:rPr>
          <w:rFonts w:ascii="Arial" w:hAnsi="Arial" w:cs="Arial"/>
          <w:color w:val="000000"/>
          <w:sz w:val="20"/>
          <w:szCs w:val="20"/>
        </w:rPr>
      </w:pPr>
    </w:p>
    <w:p w14:paraId="2B277853" w14:textId="77777777" w:rsidR="00B203E1" w:rsidRDefault="00B203E1" w:rsidP="00B203E1">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0" w:right="-425"/>
        <w:rPr>
          <w:rFonts w:ascii="Arial" w:hAnsi="Arial" w:cs="Arial"/>
          <w:color w:val="000000"/>
          <w:sz w:val="20"/>
          <w:szCs w:val="20"/>
        </w:rPr>
      </w:pPr>
      <w:r>
        <w:rPr>
          <w:rFonts w:ascii="Arial" w:hAnsi="Arial" w:cs="Arial"/>
          <w:color w:val="000000"/>
          <w:sz w:val="20"/>
          <w:szCs w:val="20"/>
        </w:rPr>
        <w:t>That is a very simple task, as we would like you all to use the same basic structure. Today, I will be giving you a template, or format, which you can simply fill out and submit. If you have time at the end of the module, and you are chasing those high grades, you can spend more time customizing it visually to reflect some of the design decisions in your film, but only if you know that you are on top of the essay and journal, as these carry more marks. Here are your production bible ten commandments</w:t>
      </w:r>
    </w:p>
    <w:p w14:paraId="243FBFD3" w14:textId="77777777" w:rsidR="00B203E1" w:rsidRDefault="00B203E1" w:rsidP="00B203E1">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0" w:right="-425"/>
        <w:rPr>
          <w:rFonts w:ascii="Arial" w:hAnsi="Arial" w:cs="Arial"/>
          <w:color w:val="000000"/>
          <w:sz w:val="20"/>
          <w:szCs w:val="20"/>
        </w:rPr>
      </w:pPr>
    </w:p>
    <w:p w14:paraId="3CAED9EB" w14:textId="77777777" w:rsidR="00B203E1" w:rsidRDefault="00B203E1" w:rsidP="00B203E1">
      <w:pPr>
        <w:pStyle w:val="ListParagraph"/>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color w:val="000000"/>
          <w:sz w:val="20"/>
          <w:szCs w:val="20"/>
        </w:rPr>
      </w:pPr>
      <w:r>
        <w:rPr>
          <w:rFonts w:ascii="Arial" w:hAnsi="Arial" w:cs="Arial"/>
          <w:color w:val="000000"/>
          <w:sz w:val="20"/>
          <w:szCs w:val="20"/>
        </w:rPr>
        <w:t xml:space="preserve">You should complete each separate section as fully and well as you can. </w:t>
      </w:r>
    </w:p>
    <w:p w14:paraId="1AEAE52A" w14:textId="77777777" w:rsidR="00B203E1" w:rsidRDefault="00B203E1" w:rsidP="00B203E1">
      <w:pPr>
        <w:pStyle w:val="ListParagraph"/>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color w:val="000000"/>
          <w:sz w:val="20"/>
          <w:szCs w:val="20"/>
        </w:rPr>
      </w:pPr>
      <w:r>
        <w:rPr>
          <w:rFonts w:ascii="Arial" w:hAnsi="Arial" w:cs="Arial"/>
          <w:color w:val="000000"/>
          <w:sz w:val="20"/>
          <w:szCs w:val="20"/>
        </w:rPr>
        <w:t>You should keep it structured according to the “contents” page.</w:t>
      </w:r>
    </w:p>
    <w:p w14:paraId="4066391A" w14:textId="77777777" w:rsidR="00B203E1" w:rsidRDefault="00B203E1" w:rsidP="00B203E1">
      <w:pPr>
        <w:pStyle w:val="ListParagraph"/>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color w:val="000000"/>
          <w:sz w:val="20"/>
          <w:szCs w:val="20"/>
        </w:rPr>
      </w:pPr>
      <w:r>
        <w:rPr>
          <w:rFonts w:ascii="Arial" w:hAnsi="Arial" w:cs="Arial"/>
          <w:color w:val="000000"/>
          <w:sz w:val="20"/>
          <w:szCs w:val="20"/>
        </w:rPr>
        <w:t>Scanned images and photographs should be of “finalized” artifacts or designs, and should be presentation quality.</w:t>
      </w:r>
    </w:p>
    <w:p w14:paraId="2CA960CE" w14:textId="77777777" w:rsidR="00B203E1" w:rsidRDefault="00B203E1" w:rsidP="00B203E1">
      <w:pPr>
        <w:pStyle w:val="ListParagraph"/>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color w:val="000000"/>
          <w:sz w:val="20"/>
          <w:szCs w:val="20"/>
        </w:rPr>
      </w:pPr>
      <w:r w:rsidRPr="00B203E1">
        <w:rPr>
          <w:rFonts w:ascii="Arial" w:hAnsi="Arial" w:cs="Arial"/>
          <w:color w:val="000000"/>
          <w:sz w:val="20"/>
          <w:szCs w:val="20"/>
        </w:rPr>
        <w:t xml:space="preserve">It should be submitted as a PDF, e-book or word document. </w:t>
      </w:r>
    </w:p>
    <w:p w14:paraId="78F387D0" w14:textId="77777777" w:rsidR="00B203E1" w:rsidRDefault="00B203E1" w:rsidP="00B203E1">
      <w:pPr>
        <w:pStyle w:val="ListParagraph"/>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color w:val="000000"/>
          <w:sz w:val="20"/>
          <w:szCs w:val="20"/>
        </w:rPr>
      </w:pPr>
      <w:r w:rsidRPr="00B203E1">
        <w:rPr>
          <w:rFonts w:ascii="Arial" w:hAnsi="Arial" w:cs="Arial"/>
          <w:color w:val="000000"/>
          <w:sz w:val="20"/>
          <w:szCs w:val="20"/>
        </w:rPr>
        <w:t>It should be written clearly in a font that is easy to read.</w:t>
      </w:r>
    </w:p>
    <w:p w14:paraId="31AE339E" w14:textId="77777777" w:rsidR="00B203E1" w:rsidRDefault="00B203E1" w:rsidP="00B203E1">
      <w:pPr>
        <w:pStyle w:val="ListParagraph"/>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color w:val="000000"/>
          <w:sz w:val="20"/>
          <w:szCs w:val="20"/>
        </w:rPr>
      </w:pPr>
      <w:r>
        <w:rPr>
          <w:rFonts w:ascii="Arial" w:hAnsi="Arial" w:cs="Arial"/>
          <w:color w:val="000000"/>
          <w:sz w:val="20"/>
          <w:szCs w:val="20"/>
        </w:rPr>
        <w:t xml:space="preserve">Filling out your budget and schedule documents is vital in order to demonstrate your understanding of the process, but their contents will be a work of fiction, and no one expects you to do this </w:t>
      </w:r>
      <w:r w:rsidR="00E02E29">
        <w:rPr>
          <w:rFonts w:ascii="Arial" w:hAnsi="Arial" w:cs="Arial"/>
          <w:color w:val="000000"/>
          <w:sz w:val="20"/>
          <w:szCs w:val="20"/>
        </w:rPr>
        <w:t xml:space="preserve">until well after your production is complete. </w:t>
      </w:r>
    </w:p>
    <w:p w14:paraId="02FF1463" w14:textId="77777777" w:rsidR="00E02E29" w:rsidRDefault="00E02E29" w:rsidP="00B203E1">
      <w:pPr>
        <w:pStyle w:val="ListParagraph"/>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color w:val="000000"/>
          <w:sz w:val="20"/>
          <w:szCs w:val="20"/>
        </w:rPr>
      </w:pPr>
      <w:r>
        <w:rPr>
          <w:rFonts w:ascii="Arial" w:hAnsi="Arial" w:cs="Arial"/>
          <w:color w:val="000000"/>
          <w:sz w:val="20"/>
          <w:szCs w:val="20"/>
        </w:rPr>
        <w:t>It should be submitted in the correct place on the NAS drive no later than 2PM on May 02 2013. This file should adhere to the correct naming convention</w:t>
      </w:r>
    </w:p>
    <w:p w14:paraId="0EBDC13B" w14:textId="77777777" w:rsidR="00E02E29" w:rsidRDefault="00E02E29" w:rsidP="00E02E29">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color w:val="000000"/>
          <w:sz w:val="20"/>
          <w:szCs w:val="20"/>
        </w:rPr>
      </w:pPr>
    </w:p>
    <w:p w14:paraId="7135C8A5" w14:textId="0CC17CC4" w:rsidR="00182D1D" w:rsidRPr="00182D1D" w:rsidRDefault="00E02E29" w:rsidP="00182D1D">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b/>
          <w:color w:val="000000"/>
          <w:sz w:val="20"/>
          <w:szCs w:val="20"/>
        </w:rPr>
      </w:pPr>
      <w:r>
        <w:rPr>
          <w:rFonts w:ascii="Arial" w:hAnsi="Arial" w:cs="Arial"/>
          <w:b/>
          <w:color w:val="000000"/>
          <w:sz w:val="20"/>
          <w:szCs w:val="20"/>
        </w:rPr>
        <w:t>m</w:t>
      </w:r>
      <w:r w:rsidRPr="00E02E29">
        <w:rPr>
          <w:rFonts w:ascii="Arial" w:hAnsi="Arial" w:cs="Arial"/>
          <w:b/>
          <w:color w:val="000000"/>
          <w:sz w:val="20"/>
          <w:szCs w:val="20"/>
        </w:rPr>
        <w:t>urphymary</w:t>
      </w:r>
      <w:r w:rsidR="00182D1D">
        <w:rPr>
          <w:rFonts w:ascii="Arial" w:hAnsi="Arial" w:cs="Arial"/>
          <w:b/>
          <w:color w:val="000000"/>
          <w:sz w:val="20"/>
          <w:szCs w:val="20"/>
        </w:rPr>
        <w:t>_exanim_prodfile_2013</w:t>
      </w:r>
    </w:p>
    <w:p w14:paraId="375F56C1" w14:textId="77777777" w:rsidR="00182D1D" w:rsidRDefault="00182D1D" w:rsidP="00E02E29">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b/>
          <w:color w:val="000000"/>
          <w:sz w:val="20"/>
          <w:szCs w:val="20"/>
        </w:rPr>
      </w:pPr>
    </w:p>
    <w:p w14:paraId="3216AD45" w14:textId="77777777" w:rsidR="00182D1D" w:rsidRDefault="00182D1D" w:rsidP="00E02E29">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b/>
          <w:color w:val="000000"/>
          <w:sz w:val="20"/>
          <w:szCs w:val="20"/>
        </w:rPr>
      </w:pPr>
    </w:p>
    <w:p w14:paraId="2B0204D0" w14:textId="77777777" w:rsidR="00182D1D" w:rsidRDefault="00182D1D" w:rsidP="00E02E29">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b/>
          <w:color w:val="000000"/>
          <w:sz w:val="20"/>
          <w:szCs w:val="20"/>
        </w:rPr>
      </w:pPr>
    </w:p>
    <w:p w14:paraId="077F63C0" w14:textId="77777777" w:rsidR="00182D1D" w:rsidRDefault="00182D1D" w:rsidP="00E02E29">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b/>
          <w:color w:val="000000"/>
          <w:sz w:val="20"/>
          <w:szCs w:val="20"/>
        </w:rPr>
      </w:pPr>
    </w:p>
    <w:p w14:paraId="3D227B77" w14:textId="77777777" w:rsidR="00182D1D" w:rsidRDefault="00182D1D" w:rsidP="00E02E29">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b/>
          <w:color w:val="000000"/>
          <w:sz w:val="20"/>
          <w:szCs w:val="20"/>
        </w:rPr>
      </w:pPr>
    </w:p>
    <w:p w14:paraId="6EE75F57" w14:textId="77777777" w:rsidR="00182D1D" w:rsidRDefault="00182D1D" w:rsidP="00E02E29">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b/>
          <w:color w:val="000000"/>
          <w:sz w:val="20"/>
          <w:szCs w:val="20"/>
        </w:rPr>
      </w:pPr>
    </w:p>
    <w:p w14:paraId="3D418803" w14:textId="77777777" w:rsidR="00182D1D" w:rsidRDefault="00182D1D" w:rsidP="00E02E29">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b/>
          <w:color w:val="000000"/>
          <w:sz w:val="20"/>
          <w:szCs w:val="20"/>
        </w:rPr>
      </w:pPr>
    </w:p>
    <w:p w14:paraId="160BBB3A" w14:textId="77777777" w:rsidR="00182D1D" w:rsidRDefault="00182D1D" w:rsidP="00E02E29">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b/>
          <w:color w:val="000000"/>
          <w:sz w:val="20"/>
          <w:szCs w:val="20"/>
        </w:rPr>
      </w:pPr>
    </w:p>
    <w:p w14:paraId="5B1A5545" w14:textId="77777777" w:rsidR="00182D1D" w:rsidRDefault="00182D1D" w:rsidP="00E02E29">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b/>
          <w:color w:val="000000"/>
          <w:sz w:val="20"/>
          <w:szCs w:val="20"/>
        </w:rPr>
      </w:pPr>
    </w:p>
    <w:p w14:paraId="5F900AD8" w14:textId="77777777" w:rsidR="00182D1D" w:rsidRDefault="00182D1D" w:rsidP="00E02E29">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b/>
          <w:color w:val="000000"/>
          <w:sz w:val="20"/>
          <w:szCs w:val="20"/>
        </w:rPr>
      </w:pPr>
    </w:p>
    <w:p w14:paraId="33FCED6A" w14:textId="2A918E00" w:rsidR="00182D1D" w:rsidRDefault="00182D1D" w:rsidP="00E02E29">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b/>
          <w:color w:val="000000"/>
          <w:sz w:val="20"/>
          <w:szCs w:val="20"/>
        </w:rPr>
      </w:pPr>
      <w:r>
        <w:rPr>
          <w:rFonts w:ascii="Arial" w:hAnsi="Arial" w:cs="Arial"/>
          <w:b/>
          <w:noProof/>
          <w:color w:val="000000"/>
          <w:sz w:val="20"/>
          <w:szCs w:val="20"/>
        </w:rPr>
        <w:drawing>
          <wp:inline distT="0" distB="0" distL="0" distR="0" wp14:anchorId="674F1D74" wp14:editId="1A1019AF">
            <wp:extent cx="2508805" cy="35502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nnedy harriet.pdf"/>
                    <pic:cNvPicPr/>
                  </pic:nvPicPr>
                  <pic:blipFill>
                    <a:blip r:embed="rId10">
                      <a:extLst>
                        <a:ext uri="{28A0092B-C50C-407E-A947-70E740481C1C}">
                          <a14:useLocalDpi xmlns:a14="http://schemas.microsoft.com/office/drawing/2010/main" val="0"/>
                        </a:ext>
                      </a:extLst>
                    </a:blip>
                    <a:stretch>
                      <a:fillRect/>
                    </a:stretch>
                  </pic:blipFill>
                  <pic:spPr>
                    <a:xfrm>
                      <a:off x="0" y="0"/>
                      <a:ext cx="2509695" cy="3551545"/>
                    </a:xfrm>
                    <a:prstGeom prst="rect">
                      <a:avLst/>
                    </a:prstGeom>
                  </pic:spPr>
                </pic:pic>
              </a:graphicData>
            </a:graphic>
          </wp:inline>
        </w:drawing>
      </w:r>
      <w:r w:rsidRPr="00182D1D">
        <w:rPr>
          <w:rFonts w:ascii="Arial" w:hAnsi="Arial" w:cs="Arial"/>
          <w:b/>
          <w:noProof/>
          <w:color w:val="000000"/>
          <w:sz w:val="20"/>
          <w:szCs w:val="20"/>
        </w:rPr>
        <w:t xml:space="preserve"> </w:t>
      </w:r>
      <w:r>
        <w:rPr>
          <w:rFonts w:ascii="Arial" w:hAnsi="Arial" w:cs="Arial"/>
          <w:b/>
          <w:noProof/>
          <w:color w:val="000000"/>
          <w:sz w:val="20"/>
          <w:szCs w:val="20"/>
        </w:rPr>
        <w:drawing>
          <wp:inline distT="0" distB="0" distL="0" distR="0" wp14:anchorId="3474B1DC" wp14:editId="2752E48D">
            <wp:extent cx="2362200" cy="3342818"/>
            <wp:effectExtent l="0" t="0" r="0" b="101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nnett Henry.pdf"/>
                    <pic:cNvPicPr/>
                  </pic:nvPicPr>
                  <pic:blipFill>
                    <a:blip r:embed="rId11">
                      <a:extLst>
                        <a:ext uri="{28A0092B-C50C-407E-A947-70E740481C1C}">
                          <a14:useLocalDpi xmlns:a14="http://schemas.microsoft.com/office/drawing/2010/main" val="0"/>
                        </a:ext>
                      </a:extLst>
                    </a:blip>
                    <a:stretch>
                      <a:fillRect/>
                    </a:stretch>
                  </pic:blipFill>
                  <pic:spPr>
                    <a:xfrm>
                      <a:off x="0" y="0"/>
                      <a:ext cx="2363198" cy="3344230"/>
                    </a:xfrm>
                    <a:prstGeom prst="rect">
                      <a:avLst/>
                    </a:prstGeom>
                  </pic:spPr>
                </pic:pic>
              </a:graphicData>
            </a:graphic>
          </wp:inline>
        </w:drawing>
      </w:r>
    </w:p>
    <w:p w14:paraId="092CD966" w14:textId="77777777" w:rsidR="00182D1D" w:rsidRDefault="00182D1D" w:rsidP="00E02E29">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b/>
          <w:color w:val="000000"/>
          <w:sz w:val="20"/>
          <w:szCs w:val="20"/>
        </w:rPr>
      </w:pPr>
    </w:p>
    <w:p w14:paraId="189CC206" w14:textId="77777777" w:rsidR="00182D1D" w:rsidRDefault="00182D1D" w:rsidP="00E02E29">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b/>
          <w:color w:val="000000"/>
          <w:sz w:val="20"/>
          <w:szCs w:val="20"/>
        </w:rPr>
      </w:pPr>
    </w:p>
    <w:p w14:paraId="50CC1AD9" w14:textId="77777777" w:rsidR="00182D1D" w:rsidRDefault="00182D1D" w:rsidP="00E02E29">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b/>
          <w:color w:val="000000"/>
          <w:sz w:val="20"/>
          <w:szCs w:val="20"/>
        </w:rPr>
      </w:pPr>
    </w:p>
    <w:p w14:paraId="412ED94A" w14:textId="77777777" w:rsidR="00182D1D" w:rsidRDefault="00182D1D" w:rsidP="00E02E29">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b/>
          <w:color w:val="000000"/>
          <w:sz w:val="20"/>
          <w:szCs w:val="20"/>
        </w:rPr>
      </w:pPr>
    </w:p>
    <w:p w14:paraId="3D52B949" w14:textId="77777777" w:rsidR="00182D1D" w:rsidRDefault="00182D1D" w:rsidP="00E02E29">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b/>
          <w:color w:val="000000"/>
          <w:sz w:val="20"/>
          <w:szCs w:val="20"/>
        </w:rPr>
      </w:pPr>
    </w:p>
    <w:p w14:paraId="299AF159" w14:textId="77777777" w:rsidR="00182D1D" w:rsidRDefault="00182D1D" w:rsidP="00E02E29">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b/>
          <w:color w:val="000000"/>
          <w:sz w:val="20"/>
          <w:szCs w:val="20"/>
        </w:rPr>
      </w:pPr>
    </w:p>
    <w:p w14:paraId="3829B647" w14:textId="77777777" w:rsidR="00182D1D" w:rsidRDefault="00182D1D" w:rsidP="00E02E29">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b/>
          <w:color w:val="000000"/>
          <w:sz w:val="20"/>
          <w:szCs w:val="20"/>
        </w:rPr>
      </w:pPr>
    </w:p>
    <w:p w14:paraId="33429E8E" w14:textId="77777777" w:rsidR="00182D1D" w:rsidRDefault="00182D1D" w:rsidP="00E02E29">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b/>
          <w:color w:val="000000"/>
          <w:sz w:val="20"/>
          <w:szCs w:val="20"/>
        </w:rPr>
      </w:pPr>
    </w:p>
    <w:p w14:paraId="62F78C01" w14:textId="77777777" w:rsidR="003D26A3" w:rsidRPr="00182D1D" w:rsidRDefault="003D26A3" w:rsidP="00E02E29">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b/>
          <w:color w:val="000000"/>
          <w:sz w:val="20"/>
          <w:szCs w:val="20"/>
        </w:rPr>
      </w:pPr>
    </w:p>
    <w:p w14:paraId="4DC2F1A2" w14:textId="4ABCA393" w:rsidR="003D26A3" w:rsidRPr="00182D1D" w:rsidRDefault="003D26A3" w:rsidP="00E02E29">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b/>
          <w:color w:val="000000"/>
          <w:sz w:val="28"/>
          <w:szCs w:val="28"/>
        </w:rPr>
      </w:pPr>
      <w:r w:rsidRPr="00182D1D">
        <w:rPr>
          <w:rFonts w:ascii="Arial" w:hAnsi="Arial" w:cs="Arial"/>
          <w:b/>
          <w:color w:val="000000"/>
          <w:sz w:val="28"/>
          <w:szCs w:val="28"/>
        </w:rPr>
        <w:t>The contents</w:t>
      </w:r>
    </w:p>
    <w:p w14:paraId="41DC226F" w14:textId="77777777" w:rsidR="003D26A3" w:rsidRPr="00182D1D" w:rsidRDefault="003D26A3" w:rsidP="00E02E29">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color w:val="000000"/>
          <w:sz w:val="28"/>
          <w:szCs w:val="28"/>
        </w:rPr>
      </w:pPr>
    </w:p>
    <w:p w14:paraId="3521C29C" w14:textId="5EA24BC9" w:rsidR="003D26A3" w:rsidRPr="00182D1D" w:rsidRDefault="003D26A3" w:rsidP="00E02E29">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color w:val="000000"/>
          <w:sz w:val="28"/>
          <w:szCs w:val="28"/>
        </w:rPr>
      </w:pPr>
      <w:r w:rsidRPr="00182D1D">
        <w:rPr>
          <w:rFonts w:ascii="Arial" w:hAnsi="Arial" w:cs="Arial"/>
          <w:color w:val="000000"/>
          <w:sz w:val="28"/>
          <w:szCs w:val="28"/>
        </w:rPr>
        <w:t>The cover of your production file should be designed as a poster or “one sheet” containing an image that represents the film (usually a production still) the title, the running time and a short “Tag” line that sums the piece up</w:t>
      </w:r>
    </w:p>
    <w:p w14:paraId="1A483191" w14:textId="77777777" w:rsidR="003D26A3" w:rsidRPr="004546F5" w:rsidRDefault="003D26A3" w:rsidP="00E02E29">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b/>
          <w:color w:val="000000"/>
          <w:sz w:val="28"/>
          <w:szCs w:val="28"/>
        </w:rPr>
      </w:pPr>
    </w:p>
    <w:p w14:paraId="7603272C" w14:textId="650B9C67" w:rsidR="00182D1D" w:rsidRPr="004546F5" w:rsidRDefault="00182D1D" w:rsidP="004546F5">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color w:val="000000"/>
          <w:sz w:val="28"/>
          <w:szCs w:val="28"/>
        </w:rPr>
      </w:pPr>
      <w:r w:rsidRPr="004546F5">
        <w:rPr>
          <w:rFonts w:ascii="Arial" w:hAnsi="Arial" w:cs="Arial"/>
          <w:b/>
          <w:color w:val="000000"/>
          <w:sz w:val="28"/>
          <w:szCs w:val="28"/>
        </w:rPr>
        <w:t>P</w:t>
      </w:r>
      <w:r w:rsidR="004546F5" w:rsidRPr="004546F5">
        <w:rPr>
          <w:rFonts w:ascii="Arial" w:hAnsi="Arial" w:cs="Arial"/>
          <w:b/>
          <w:color w:val="000000"/>
          <w:sz w:val="28"/>
          <w:szCs w:val="28"/>
        </w:rPr>
        <w:t>age 1</w:t>
      </w:r>
      <w:r w:rsidRPr="004546F5">
        <w:rPr>
          <w:rFonts w:ascii="Arial" w:hAnsi="Arial" w:cs="Arial"/>
          <w:color w:val="000000"/>
          <w:sz w:val="28"/>
          <w:szCs w:val="28"/>
        </w:rPr>
        <w:t xml:space="preserve"> </w:t>
      </w:r>
      <w:r w:rsidR="004546F5">
        <w:rPr>
          <w:rFonts w:ascii="Arial" w:hAnsi="Arial" w:cs="Arial"/>
          <w:color w:val="000000"/>
          <w:sz w:val="28"/>
          <w:szCs w:val="28"/>
        </w:rPr>
        <w:t xml:space="preserve"> - </w:t>
      </w:r>
      <w:r w:rsidRPr="004546F5">
        <w:rPr>
          <w:rFonts w:ascii="Arial" w:hAnsi="Arial" w:cs="Arial"/>
          <w:color w:val="000000"/>
          <w:sz w:val="28"/>
          <w:szCs w:val="28"/>
        </w:rPr>
        <w:t xml:space="preserve">should be a short profile of you, a photograph, a few lines about where you have come from, and a list of your existing skills (before you took the module) so graphic design, desk top publishing, </w:t>
      </w:r>
      <w:r w:rsidR="004546F5" w:rsidRPr="004546F5">
        <w:rPr>
          <w:rFonts w:ascii="Arial" w:hAnsi="Arial" w:cs="Arial"/>
          <w:color w:val="000000"/>
          <w:sz w:val="28"/>
          <w:szCs w:val="28"/>
        </w:rPr>
        <w:t>Photoshop</w:t>
      </w:r>
      <w:r w:rsidRPr="004546F5">
        <w:rPr>
          <w:rFonts w:ascii="Arial" w:hAnsi="Arial" w:cs="Arial"/>
          <w:color w:val="000000"/>
          <w:sz w:val="28"/>
          <w:szCs w:val="28"/>
        </w:rPr>
        <w:t>, drawing, sculpture, photography etc.)</w:t>
      </w:r>
    </w:p>
    <w:p w14:paraId="2AB2DED8" w14:textId="77777777" w:rsidR="00182D1D" w:rsidRPr="00182D1D" w:rsidRDefault="00182D1D" w:rsidP="00B203E1">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color w:val="000000"/>
          <w:sz w:val="28"/>
          <w:szCs w:val="28"/>
        </w:rPr>
      </w:pPr>
    </w:p>
    <w:p w14:paraId="625B25DA" w14:textId="5E582DAE" w:rsidR="00182D1D" w:rsidRDefault="00182D1D" w:rsidP="00B203E1">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color w:val="000000"/>
          <w:sz w:val="28"/>
          <w:szCs w:val="28"/>
        </w:rPr>
      </w:pPr>
      <w:r w:rsidRPr="004546F5">
        <w:rPr>
          <w:rFonts w:ascii="Arial" w:hAnsi="Arial" w:cs="Arial"/>
          <w:b/>
          <w:color w:val="000000"/>
          <w:sz w:val="28"/>
          <w:szCs w:val="28"/>
        </w:rPr>
        <w:t>Page</w:t>
      </w:r>
      <w:r w:rsidR="004546F5" w:rsidRPr="004546F5">
        <w:rPr>
          <w:rFonts w:ascii="Arial" w:hAnsi="Arial" w:cs="Arial"/>
          <w:b/>
          <w:color w:val="000000"/>
          <w:sz w:val="28"/>
          <w:szCs w:val="28"/>
        </w:rPr>
        <w:t xml:space="preserve"> 2</w:t>
      </w:r>
      <w:r w:rsidR="004546F5">
        <w:rPr>
          <w:rFonts w:ascii="Arial" w:hAnsi="Arial" w:cs="Arial"/>
          <w:color w:val="000000"/>
          <w:sz w:val="28"/>
          <w:szCs w:val="28"/>
        </w:rPr>
        <w:t xml:space="preserve"> - </w:t>
      </w:r>
      <w:r w:rsidR="004546F5" w:rsidRPr="00182D1D">
        <w:rPr>
          <w:rFonts w:ascii="Arial" w:hAnsi="Arial" w:cs="Arial"/>
          <w:color w:val="000000"/>
          <w:sz w:val="28"/>
          <w:szCs w:val="28"/>
        </w:rPr>
        <w:t>Should</w:t>
      </w:r>
      <w:r w:rsidRPr="00182D1D">
        <w:rPr>
          <w:rFonts w:ascii="Arial" w:hAnsi="Arial" w:cs="Arial"/>
          <w:color w:val="000000"/>
          <w:sz w:val="28"/>
          <w:szCs w:val="28"/>
        </w:rPr>
        <w:t xml:space="preserve"> be a very short synopsis of the film in very practical terms – a quick overview of the technical pipeline – a rationale if it is an abstract piece, maybe another still frame or 2.</w:t>
      </w:r>
      <w:r w:rsidR="004546F5">
        <w:rPr>
          <w:rFonts w:ascii="Arial" w:hAnsi="Arial" w:cs="Arial"/>
          <w:color w:val="000000"/>
          <w:sz w:val="28"/>
          <w:szCs w:val="28"/>
        </w:rPr>
        <w:t xml:space="preserve"> </w:t>
      </w:r>
    </w:p>
    <w:p w14:paraId="060A5FD4" w14:textId="77777777" w:rsidR="004546F5" w:rsidRDefault="004546F5" w:rsidP="00B203E1">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color w:val="000000"/>
          <w:sz w:val="28"/>
          <w:szCs w:val="28"/>
        </w:rPr>
      </w:pPr>
    </w:p>
    <w:p w14:paraId="79A414DF" w14:textId="6BF267A4" w:rsidR="004546F5" w:rsidRPr="00182D1D" w:rsidRDefault="004546F5" w:rsidP="00B203E1">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color w:val="000000"/>
          <w:sz w:val="28"/>
          <w:szCs w:val="28"/>
        </w:rPr>
      </w:pPr>
      <w:r w:rsidRPr="004546F5">
        <w:rPr>
          <w:rFonts w:ascii="Arial" w:hAnsi="Arial" w:cs="Arial"/>
          <w:b/>
          <w:color w:val="000000"/>
          <w:sz w:val="28"/>
          <w:szCs w:val="28"/>
        </w:rPr>
        <w:t>Page 3</w:t>
      </w:r>
      <w:r>
        <w:rPr>
          <w:rFonts w:ascii="Arial" w:hAnsi="Arial" w:cs="Arial"/>
          <w:color w:val="000000"/>
          <w:sz w:val="28"/>
          <w:szCs w:val="28"/>
        </w:rPr>
        <w:t xml:space="preserve"> can be a finalized  script or treatment if that is appropriate to your narrative.</w:t>
      </w:r>
    </w:p>
    <w:p w14:paraId="14EE24D8" w14:textId="77777777" w:rsidR="00182D1D" w:rsidRPr="00182D1D" w:rsidRDefault="00182D1D" w:rsidP="00B203E1">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color w:val="000000"/>
          <w:sz w:val="28"/>
          <w:szCs w:val="28"/>
        </w:rPr>
      </w:pPr>
    </w:p>
    <w:p w14:paraId="45F2659B" w14:textId="45B200EE" w:rsidR="00182D1D" w:rsidRPr="00182D1D" w:rsidRDefault="00182D1D" w:rsidP="00B203E1">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color w:val="000000"/>
          <w:sz w:val="28"/>
          <w:szCs w:val="28"/>
        </w:rPr>
      </w:pPr>
      <w:r w:rsidRPr="004546F5">
        <w:rPr>
          <w:rFonts w:ascii="Arial" w:hAnsi="Arial" w:cs="Arial"/>
          <w:b/>
          <w:color w:val="000000"/>
          <w:sz w:val="28"/>
          <w:szCs w:val="28"/>
        </w:rPr>
        <w:t>The next 5 to 6</w:t>
      </w:r>
      <w:r w:rsidRPr="00182D1D">
        <w:rPr>
          <w:rFonts w:ascii="Arial" w:hAnsi="Arial" w:cs="Arial"/>
          <w:color w:val="000000"/>
          <w:sz w:val="28"/>
          <w:szCs w:val="28"/>
        </w:rPr>
        <w:t xml:space="preserve"> pages should be key design images – finalized versions of concept art, backgrounds, character designs, turn arounds, templates, </w:t>
      </w:r>
      <w:r w:rsidR="004546F5" w:rsidRPr="00182D1D">
        <w:rPr>
          <w:rFonts w:ascii="Arial" w:hAnsi="Arial" w:cs="Arial"/>
          <w:color w:val="000000"/>
          <w:sz w:val="28"/>
          <w:szCs w:val="28"/>
        </w:rPr>
        <w:t>etc.</w:t>
      </w:r>
    </w:p>
    <w:p w14:paraId="43B3D6A5" w14:textId="77777777" w:rsidR="00182D1D" w:rsidRPr="00182D1D" w:rsidRDefault="00182D1D" w:rsidP="00B203E1">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color w:val="000000"/>
          <w:sz w:val="28"/>
          <w:szCs w:val="28"/>
        </w:rPr>
      </w:pPr>
    </w:p>
    <w:p w14:paraId="2518DD35" w14:textId="2CA323FB" w:rsidR="00182D1D" w:rsidRPr="00182D1D" w:rsidRDefault="00182D1D" w:rsidP="00B203E1">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color w:val="000000"/>
          <w:sz w:val="28"/>
          <w:szCs w:val="28"/>
        </w:rPr>
      </w:pPr>
      <w:r w:rsidRPr="004546F5">
        <w:rPr>
          <w:rFonts w:ascii="Arial" w:hAnsi="Arial" w:cs="Arial"/>
          <w:b/>
          <w:color w:val="000000"/>
          <w:sz w:val="28"/>
          <w:szCs w:val="28"/>
        </w:rPr>
        <w:t>The next 5 to 6</w:t>
      </w:r>
      <w:r w:rsidRPr="00182D1D">
        <w:rPr>
          <w:rFonts w:ascii="Arial" w:hAnsi="Arial" w:cs="Arial"/>
          <w:color w:val="000000"/>
          <w:sz w:val="28"/>
          <w:szCs w:val="28"/>
        </w:rPr>
        <w:t xml:space="preserve"> pages should be a selection from your storyboard (the entire document should also be submitted as a separate file) </w:t>
      </w:r>
    </w:p>
    <w:p w14:paraId="5ABD5643" w14:textId="77777777" w:rsidR="00182D1D" w:rsidRPr="00182D1D" w:rsidRDefault="00182D1D" w:rsidP="00B203E1">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color w:val="000000"/>
          <w:sz w:val="28"/>
          <w:szCs w:val="28"/>
        </w:rPr>
      </w:pPr>
    </w:p>
    <w:p w14:paraId="09A80D48" w14:textId="4B225B5D" w:rsidR="00182D1D" w:rsidRDefault="00182D1D" w:rsidP="00B203E1">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color w:val="000000"/>
          <w:sz w:val="28"/>
          <w:szCs w:val="28"/>
        </w:rPr>
      </w:pPr>
      <w:r w:rsidRPr="004546F5">
        <w:rPr>
          <w:rFonts w:ascii="Arial" w:hAnsi="Arial" w:cs="Arial"/>
          <w:b/>
          <w:color w:val="000000"/>
          <w:sz w:val="28"/>
          <w:szCs w:val="28"/>
        </w:rPr>
        <w:t>You should finish</w:t>
      </w:r>
      <w:r w:rsidRPr="00182D1D">
        <w:rPr>
          <w:rFonts w:ascii="Arial" w:hAnsi="Arial" w:cs="Arial"/>
          <w:color w:val="000000"/>
          <w:sz w:val="28"/>
          <w:szCs w:val="28"/>
        </w:rPr>
        <w:t xml:space="preserve"> with your production schedule, your budget document, and any other significant documentation.</w:t>
      </w:r>
    </w:p>
    <w:p w14:paraId="39986FCB" w14:textId="77777777" w:rsidR="004546F5" w:rsidRDefault="004546F5" w:rsidP="00B203E1">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color w:val="000000"/>
          <w:sz w:val="28"/>
          <w:szCs w:val="28"/>
        </w:rPr>
      </w:pPr>
    </w:p>
    <w:p w14:paraId="2805912C" w14:textId="77777777" w:rsidR="004546F5" w:rsidRPr="00182D1D" w:rsidRDefault="004546F5" w:rsidP="00B203E1">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color w:val="000000"/>
          <w:sz w:val="28"/>
          <w:szCs w:val="28"/>
        </w:rPr>
      </w:pPr>
    </w:p>
    <w:p w14:paraId="0F12465F" w14:textId="77777777" w:rsidR="00182D1D" w:rsidRPr="00182D1D" w:rsidRDefault="00182D1D" w:rsidP="00B203E1">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color w:val="000000"/>
          <w:sz w:val="28"/>
          <w:szCs w:val="28"/>
        </w:rPr>
      </w:pPr>
    </w:p>
    <w:p w14:paraId="0017E91D" w14:textId="5F5DFFBF" w:rsidR="00182D1D" w:rsidRPr="00182D1D" w:rsidRDefault="00182D1D" w:rsidP="00B203E1">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425"/>
        <w:rPr>
          <w:rFonts w:ascii="Arial" w:hAnsi="Arial" w:cs="Arial"/>
          <w:color w:val="000000"/>
          <w:sz w:val="28"/>
          <w:szCs w:val="28"/>
        </w:rPr>
      </w:pPr>
      <w:r w:rsidRPr="00182D1D">
        <w:rPr>
          <w:rFonts w:ascii="Arial" w:hAnsi="Arial" w:cs="Arial"/>
          <w:color w:val="000000"/>
          <w:sz w:val="28"/>
          <w:szCs w:val="28"/>
        </w:rPr>
        <w:t xml:space="preserve">After your pitch, I will be giving you all a template word document Production file for you to fill in. </w:t>
      </w:r>
      <w:r w:rsidR="004546F5">
        <w:rPr>
          <w:rFonts w:ascii="Arial" w:hAnsi="Arial" w:cs="Arial"/>
          <w:color w:val="000000"/>
          <w:sz w:val="28"/>
          <w:szCs w:val="28"/>
        </w:rPr>
        <w:t>This will contain the standardized templates for schedule documents and budgets, and I will also give you a conten</w:t>
      </w:r>
      <w:bookmarkStart w:id="0" w:name="_GoBack"/>
      <w:bookmarkEnd w:id="0"/>
      <w:r w:rsidR="004546F5">
        <w:rPr>
          <w:rFonts w:ascii="Arial" w:hAnsi="Arial" w:cs="Arial"/>
          <w:color w:val="000000"/>
          <w:sz w:val="28"/>
          <w:szCs w:val="28"/>
        </w:rPr>
        <w:t>ts page to guide you.</w:t>
      </w:r>
    </w:p>
    <w:sectPr w:rsidR="00182D1D" w:rsidRPr="00182D1D" w:rsidSect="00B203E1">
      <w:pgSz w:w="11900" w:h="16840"/>
      <w:pgMar w:top="851" w:right="1410" w:bottom="1440" w:left="127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9CA761E"/>
    <w:multiLevelType w:val="hybridMultilevel"/>
    <w:tmpl w:val="4084736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DC84022"/>
    <w:multiLevelType w:val="hybridMultilevel"/>
    <w:tmpl w:val="4DFE6A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6AC43A2A"/>
    <w:multiLevelType w:val="hybridMultilevel"/>
    <w:tmpl w:val="5D8C1F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3"/>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70AD"/>
    <w:rsid w:val="00036FCF"/>
    <w:rsid w:val="001070AD"/>
    <w:rsid w:val="00182D1D"/>
    <w:rsid w:val="00220102"/>
    <w:rsid w:val="003D26A3"/>
    <w:rsid w:val="004546F5"/>
    <w:rsid w:val="00474B07"/>
    <w:rsid w:val="004A74CC"/>
    <w:rsid w:val="00B203E1"/>
    <w:rsid w:val="00B44879"/>
    <w:rsid w:val="00D752D5"/>
    <w:rsid w:val="00E02E29"/>
    <w:rsid w:val="00F87B2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B62760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070AD"/>
    <w:pPr>
      <w:ind w:left="720"/>
      <w:contextualSpacing/>
    </w:pPr>
  </w:style>
  <w:style w:type="paragraph" w:styleId="BalloonText">
    <w:name w:val="Balloon Text"/>
    <w:basedOn w:val="Normal"/>
    <w:link w:val="BalloonTextChar"/>
    <w:uiPriority w:val="99"/>
    <w:semiHidden/>
    <w:unhideWhenUsed/>
    <w:rsid w:val="0022010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20102"/>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070AD"/>
    <w:pPr>
      <w:ind w:left="720"/>
      <w:contextualSpacing/>
    </w:pPr>
  </w:style>
  <w:style w:type="paragraph" w:styleId="BalloonText">
    <w:name w:val="Balloon Text"/>
    <w:basedOn w:val="Normal"/>
    <w:link w:val="BalloonTextChar"/>
    <w:uiPriority w:val="99"/>
    <w:semiHidden/>
    <w:unhideWhenUsed/>
    <w:rsid w:val="0022010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20102"/>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emf"/><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image" Target="media/image1.jpeg"/><Relationship Id="rId8" Type="http://schemas.openxmlformats.org/officeDocument/2006/relationships/image" Target="media/image2.png"/><Relationship Id="rId9" Type="http://schemas.openxmlformats.org/officeDocument/2006/relationships/image" Target="media/image3.tif"/><Relationship Id="rId10"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8E5627-90C4-2B4C-AB89-34A0083286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901</Words>
  <Characters>5137</Characters>
  <Application>Microsoft Macintosh Word</Application>
  <DocSecurity>0</DocSecurity>
  <Lines>42</Lines>
  <Paragraphs>12</Paragraphs>
  <ScaleCrop>false</ScaleCrop>
  <Company>UWE</Company>
  <LinksUpToDate>false</LinksUpToDate>
  <CharactersWithSpaces>6026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UWE UWE</dc:creator>
  <cp:keywords/>
  <dc:description/>
  <cp:lastModifiedBy>UWE UWE</cp:lastModifiedBy>
  <cp:revision>2</cp:revision>
  <dcterms:created xsi:type="dcterms:W3CDTF">2013-02-20T21:48:00Z</dcterms:created>
  <dcterms:modified xsi:type="dcterms:W3CDTF">2013-02-20T21:48:00Z</dcterms:modified>
</cp:coreProperties>
</file>